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1C" w:rsidRDefault="005863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Title"/>
        <w:jc w:val="center"/>
      </w:pPr>
      <w:r>
        <w:t>ПРАВИТЕЛЬСТВО МОСКВЫ</w:t>
      </w:r>
    </w:p>
    <w:p w:rsidR="0058631C" w:rsidRDefault="0058631C">
      <w:pPr>
        <w:pStyle w:val="ConsPlusTitle"/>
        <w:jc w:val="center"/>
      </w:pPr>
    </w:p>
    <w:p w:rsidR="0058631C" w:rsidRDefault="0058631C">
      <w:pPr>
        <w:pStyle w:val="ConsPlusTitle"/>
        <w:jc w:val="center"/>
      </w:pPr>
      <w:r>
        <w:t>ДЕПАРТАМЕНТ ОБРАЗОВАНИЯ ГОРОДА МОСКВЫ</w:t>
      </w:r>
    </w:p>
    <w:p w:rsidR="0058631C" w:rsidRDefault="0058631C">
      <w:pPr>
        <w:pStyle w:val="ConsPlusTitle"/>
        <w:jc w:val="center"/>
      </w:pPr>
    </w:p>
    <w:p w:rsidR="0058631C" w:rsidRDefault="0058631C">
      <w:pPr>
        <w:pStyle w:val="ConsPlusTitle"/>
        <w:jc w:val="center"/>
      </w:pPr>
      <w:r>
        <w:t>ПРИКАЗ</w:t>
      </w:r>
    </w:p>
    <w:p w:rsidR="0058631C" w:rsidRDefault="0058631C">
      <w:pPr>
        <w:pStyle w:val="ConsPlusTitle"/>
        <w:jc w:val="center"/>
      </w:pPr>
      <w:r>
        <w:t>от 7 декабря 2015 г. N 3519</w:t>
      </w:r>
    </w:p>
    <w:p w:rsidR="0058631C" w:rsidRDefault="0058631C">
      <w:pPr>
        <w:pStyle w:val="ConsPlusTitle"/>
        <w:jc w:val="center"/>
      </w:pPr>
    </w:p>
    <w:p w:rsidR="0058631C" w:rsidRDefault="0058631C">
      <w:pPr>
        <w:pStyle w:val="ConsPlusTitle"/>
        <w:jc w:val="center"/>
      </w:pPr>
      <w:r>
        <w:t>О КОМИССИИ ПО АККРЕДИТАЦИИ ЭКСПЕРТОВ И ЭКСПЕРТНЫХ</w:t>
      </w:r>
    </w:p>
    <w:p w:rsidR="0058631C" w:rsidRDefault="0058631C">
      <w:pPr>
        <w:pStyle w:val="ConsPlusTitle"/>
        <w:jc w:val="center"/>
      </w:pPr>
      <w:r>
        <w:t>ОРГАНИЗАЦИЙ, ПРИВЛЕКАЕМЫХ ДЕПАРТАМЕНТОМ ОБРАЗОВАНИЯ ГОРОДА</w:t>
      </w:r>
    </w:p>
    <w:p w:rsidR="0058631C" w:rsidRDefault="0058631C">
      <w:pPr>
        <w:pStyle w:val="ConsPlusTitle"/>
        <w:jc w:val="center"/>
      </w:pPr>
      <w:r>
        <w:t>МОСКВЫ, ДЛЯ ПРОВЕДЕНИЯ АККРЕДИТАЦИОННОЙ ЭКСПЕРТИЗЫ</w:t>
      </w:r>
    </w:p>
    <w:p w:rsidR="0058631C" w:rsidRDefault="0058631C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20 мая 2014 г. N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 отбора экспертов и экспертных организаций для проведения аккредитационной экспертизы" и с целью организации аккредитации физических и юридических лиц, привлекаемых</w:t>
      </w:r>
      <w:proofErr w:type="gramEnd"/>
      <w:r>
        <w:t xml:space="preserve"> для проведения аккредитационной экспертизы организаций, осуществляющих образовательную деятельность, приказываю:</w:t>
      </w:r>
    </w:p>
    <w:p w:rsidR="0058631C" w:rsidRDefault="0058631C">
      <w:pPr>
        <w:pStyle w:val="ConsPlusNormal"/>
        <w:ind w:firstLine="540"/>
        <w:jc w:val="both"/>
      </w:pPr>
      <w:r>
        <w:t>1. Утвердить:</w:t>
      </w:r>
    </w:p>
    <w:p w:rsidR="0058631C" w:rsidRDefault="0058631C">
      <w:pPr>
        <w:pStyle w:val="ConsPlusNormal"/>
        <w:ind w:firstLine="540"/>
        <w:jc w:val="both"/>
      </w:pPr>
      <w:r>
        <w:t xml:space="preserve">1.1.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комиссии по аккредитации экспертов и экспертных организаций, привлекаемых Департаментом образования города Москвы, для проведения аккредитационной экспертизы организаций, осуществляющих образовательную деятельность (приложение 1).</w:t>
      </w:r>
    </w:p>
    <w:p w:rsidR="0058631C" w:rsidRDefault="0058631C">
      <w:pPr>
        <w:pStyle w:val="ConsPlusNormal"/>
        <w:ind w:firstLine="540"/>
        <w:jc w:val="both"/>
      </w:pPr>
      <w:r>
        <w:t xml:space="preserve">1.2. </w:t>
      </w:r>
      <w:hyperlink w:anchor="P334" w:history="1">
        <w:r>
          <w:rPr>
            <w:color w:val="0000FF"/>
          </w:rPr>
          <w:t>Состав</w:t>
        </w:r>
      </w:hyperlink>
      <w:r>
        <w:t xml:space="preserve"> комиссии по аккредитации экспертов и экспертных организаций, привлекаемых Департаментом образования города Москвы, для проведения аккредитационной экспертизы организаций, осуществляющих образовательную деятельность (приложение 2).</w:t>
      </w:r>
    </w:p>
    <w:p w:rsidR="0058631C" w:rsidRDefault="0058631C">
      <w:pPr>
        <w:pStyle w:val="ConsPlusNormal"/>
        <w:ind w:firstLine="540"/>
        <w:jc w:val="both"/>
      </w:pPr>
      <w:r>
        <w:t>2. Управлению государственного надзора и контроля в сфере образования Департамента образования города Москвы (Виноградова И.Н.) организовать работу по аккредитации экспертов и экспертных организаций, привлекаемых для проведения аккредитационной экспертизы организаций, осуществляющих образовательную деятельность.</w:t>
      </w:r>
    </w:p>
    <w:p w:rsidR="0058631C" w:rsidRDefault="0058631C">
      <w:pPr>
        <w:pStyle w:val="ConsPlusNormal"/>
        <w:ind w:firstLine="540"/>
        <w:jc w:val="both"/>
      </w:pPr>
      <w:r>
        <w:t>3. Государственному автономному образовательному учреждению дополнительного профессионального образования города Москвы "Московский центр качества образования" (Кузьмин П.В.) обеспечить организационно-методическое и информационно-аналитическое сопровождение процедуры аккредитации физических и юридических лиц, привлекаемых в качестве экспертов и экспертных организаций для проведения аккредитационной экспертизы организаций, осуществляющих образовательную деятельность.</w:t>
      </w:r>
    </w:p>
    <w:p w:rsidR="0058631C" w:rsidRDefault="0058631C">
      <w:pPr>
        <w:pStyle w:val="ConsPlusNormal"/>
        <w:ind w:firstLine="540"/>
        <w:jc w:val="both"/>
      </w:pPr>
      <w:r>
        <w:t>4. Признать утратившим силу приказ Департамента образования города Москвы от 28 сентября 2012 г. N 640 "О создании комиссии по аттестации экспертов в области проведения государственной аккредитации образовательных учреждений и организаций на 2012/2013 учебный год".</w:t>
      </w:r>
    </w:p>
    <w:p w:rsidR="0058631C" w:rsidRDefault="0058631C">
      <w:pPr>
        <w:pStyle w:val="ConsPlusNormal"/>
        <w:ind w:firstLine="540"/>
        <w:jc w:val="both"/>
      </w:pPr>
      <w:r>
        <w:t xml:space="preserve">5. Контроль за выполнением настоящего приказа возложить на заместителя </w:t>
      </w:r>
      <w:proofErr w:type="gramStart"/>
      <w:r>
        <w:t>руководителя Департамента образования города Москвы Алимова</w:t>
      </w:r>
      <w:proofErr w:type="gramEnd"/>
      <w:r>
        <w:t xml:space="preserve"> Г.Т.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right"/>
      </w:pPr>
      <w:r>
        <w:t>Руководитель Департамента</w:t>
      </w:r>
    </w:p>
    <w:p w:rsidR="0058631C" w:rsidRDefault="0058631C">
      <w:pPr>
        <w:pStyle w:val="ConsPlusNormal"/>
        <w:jc w:val="right"/>
      </w:pPr>
      <w:r>
        <w:t>образования города Москвы</w:t>
      </w:r>
    </w:p>
    <w:p w:rsidR="0058631C" w:rsidRDefault="0058631C">
      <w:pPr>
        <w:pStyle w:val="ConsPlusNormal"/>
        <w:jc w:val="right"/>
      </w:pPr>
      <w:r>
        <w:t>И.И. Калина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right"/>
      </w:pPr>
      <w:r>
        <w:lastRenderedPageBreak/>
        <w:t>Приложение 1</w:t>
      </w:r>
    </w:p>
    <w:p w:rsidR="0058631C" w:rsidRDefault="0058631C">
      <w:pPr>
        <w:pStyle w:val="ConsPlusNormal"/>
        <w:jc w:val="right"/>
      </w:pPr>
      <w:r>
        <w:t>к приказу Департамента</w:t>
      </w:r>
    </w:p>
    <w:p w:rsidR="0058631C" w:rsidRDefault="0058631C">
      <w:pPr>
        <w:pStyle w:val="ConsPlusNormal"/>
        <w:jc w:val="right"/>
      </w:pPr>
      <w:r>
        <w:t>образования города Москвы</w:t>
      </w:r>
    </w:p>
    <w:p w:rsidR="0058631C" w:rsidRDefault="0058631C">
      <w:pPr>
        <w:pStyle w:val="ConsPlusNormal"/>
        <w:jc w:val="right"/>
      </w:pPr>
      <w:r>
        <w:t>от 7 декабря 2015 г. N 3519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Title"/>
        <w:jc w:val="center"/>
      </w:pPr>
      <w:bookmarkStart w:id="0" w:name="P35"/>
      <w:bookmarkEnd w:id="0"/>
      <w:r>
        <w:t>ПОЛОЖЕНИЕ</w:t>
      </w:r>
    </w:p>
    <w:p w:rsidR="0058631C" w:rsidRDefault="0058631C">
      <w:pPr>
        <w:pStyle w:val="ConsPlusTitle"/>
        <w:jc w:val="center"/>
      </w:pPr>
      <w:r>
        <w:t>О КОМИССИИ ПО АККРЕДИТАЦИИ ЭКСПЕРТОВ И ЭКСПЕРТНЫХ</w:t>
      </w:r>
    </w:p>
    <w:p w:rsidR="0058631C" w:rsidRDefault="0058631C">
      <w:pPr>
        <w:pStyle w:val="ConsPlusTitle"/>
        <w:jc w:val="center"/>
      </w:pPr>
      <w:r>
        <w:t>ОРГАНИЗАЦИЙ, ПРИВЛЕКАЕМЫХ ДЕПАРТАМЕНТОМ ОБРАЗОВАНИЯ ГОРОДА</w:t>
      </w:r>
    </w:p>
    <w:p w:rsidR="0058631C" w:rsidRDefault="0058631C">
      <w:pPr>
        <w:pStyle w:val="ConsPlusTitle"/>
        <w:jc w:val="center"/>
      </w:pPr>
      <w:r>
        <w:t>МОСКВЫ, ДЛЯ ПРОВЕДЕНИЯ АККРЕДИТАЦИОННОЙ ЭКСПЕРТИЗЫ</w:t>
      </w:r>
    </w:p>
    <w:p w:rsidR="0058631C" w:rsidRDefault="0058631C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center"/>
      </w:pPr>
      <w:r>
        <w:t>1. Общие положения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ind w:firstLine="540"/>
        <w:jc w:val="both"/>
      </w:pPr>
      <w:r>
        <w:t>1.1. Настоящее Положение регламентирует деятельность комиссии по аккредитации экспертов и экспертных организаций, привлекаемых Департаментом образования города Москвы, для проведения аккредитационной экспертизы организаций, осуществляющих образовательную деятельность (далее - Комиссия).</w:t>
      </w:r>
    </w:p>
    <w:p w:rsidR="0058631C" w:rsidRDefault="0058631C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В своей деятельности Комиссия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20 мая 2014 г. N 556 "Об утверждении квалификационных требований к экспертам, требований к экспертным организациям, порядка их аккредитации, в том числе порядка ведения реестра экспертов и экспертных организаций, порядка</w:t>
      </w:r>
      <w:proofErr w:type="gramEnd"/>
      <w:r>
        <w:t xml:space="preserve"> отбора экспертов и экспертных организаций для проведения аккредитационной экспертизы",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27 сентября 2011 г. N 447-ПП "Об утверждении Положения о Департаменте образования города Москвы" и настоящим Положением.</w:t>
      </w:r>
    </w:p>
    <w:p w:rsidR="0058631C" w:rsidRDefault="0058631C">
      <w:pPr>
        <w:pStyle w:val="ConsPlusNormal"/>
        <w:ind w:firstLine="540"/>
        <w:jc w:val="both"/>
      </w:pPr>
      <w:r>
        <w:t>1.3. Комиссия является постоянно действующим органом.</w:t>
      </w:r>
    </w:p>
    <w:p w:rsidR="0058631C" w:rsidRDefault="0058631C">
      <w:pPr>
        <w:pStyle w:val="ConsPlusNormal"/>
        <w:ind w:firstLine="540"/>
        <w:jc w:val="both"/>
      </w:pPr>
      <w:r>
        <w:t>1.4. Основными принципами деятельности Комиссии являются компетентность, коллегиальность, объективность, независимость, открытость, соблюдение норм профессиональной этики.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center"/>
      </w:pPr>
      <w:r>
        <w:t>2. Функции Комиссии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ind w:firstLine="540"/>
        <w:jc w:val="both"/>
      </w:pPr>
      <w:r>
        <w:t>2.1. Функциями Комиссии являются:</w:t>
      </w:r>
    </w:p>
    <w:p w:rsidR="0058631C" w:rsidRDefault="0058631C">
      <w:pPr>
        <w:pStyle w:val="ConsPlusNormal"/>
        <w:ind w:firstLine="540"/>
        <w:jc w:val="both"/>
      </w:pPr>
      <w:r>
        <w:t>2.1.1. Организация и проведение процедуры аккредитации экспертов и экспертных организаций, привлекаемых к проведению аккредитационной экспертизы организаций, осуществляющих образовательную деятельность.</w:t>
      </w:r>
    </w:p>
    <w:p w:rsidR="0058631C" w:rsidRDefault="0058631C">
      <w:pPr>
        <w:pStyle w:val="ConsPlusNormal"/>
        <w:ind w:firstLine="540"/>
        <w:jc w:val="both"/>
      </w:pPr>
      <w:bookmarkStart w:id="1" w:name="P52"/>
      <w:bookmarkEnd w:id="1"/>
      <w:r>
        <w:t>2.1.2. Установление полномочий физического лица в качестве эксперта, юридического лица в качестве экспертной организации.</w:t>
      </w:r>
    </w:p>
    <w:p w:rsidR="0058631C" w:rsidRDefault="0058631C">
      <w:pPr>
        <w:pStyle w:val="ConsPlusNormal"/>
        <w:ind w:firstLine="540"/>
        <w:jc w:val="both"/>
      </w:pPr>
      <w:r>
        <w:t>2.1.3. Прекращение полномочий экспертов и экспертных организаций.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center"/>
      </w:pPr>
      <w:r>
        <w:t>3. Состав и порядок работы Комиссии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ind w:firstLine="540"/>
        <w:jc w:val="both"/>
      </w:pPr>
      <w:r>
        <w:t>3.1. В состав Комиссии входят: председатель, заместитель председателя, члены Комиссии и секретарь. Все члены Комиссии при принятии решений обладают равными правами.</w:t>
      </w:r>
    </w:p>
    <w:p w:rsidR="0058631C" w:rsidRDefault="0058631C">
      <w:pPr>
        <w:pStyle w:val="ConsPlusNormal"/>
        <w:ind w:firstLine="540"/>
        <w:jc w:val="both"/>
      </w:pPr>
      <w:r>
        <w:t>3.2. Состав и изменения в составе Комиссии утверждаются приказом Департамента образования города Москвы.</w:t>
      </w:r>
    </w:p>
    <w:p w:rsidR="0058631C" w:rsidRDefault="0058631C">
      <w:pPr>
        <w:pStyle w:val="ConsPlusNormal"/>
        <w:ind w:firstLine="540"/>
        <w:jc w:val="both"/>
      </w:pPr>
      <w:r>
        <w:t>3.3. Председатель Комиссии:</w:t>
      </w:r>
    </w:p>
    <w:p w:rsidR="0058631C" w:rsidRDefault="0058631C">
      <w:pPr>
        <w:pStyle w:val="ConsPlusNormal"/>
        <w:ind w:firstLine="540"/>
        <w:jc w:val="both"/>
      </w:pPr>
      <w:r>
        <w:t>- осуществляет руководство и организует деятельность Комиссии;</w:t>
      </w:r>
    </w:p>
    <w:p w:rsidR="0058631C" w:rsidRDefault="0058631C">
      <w:pPr>
        <w:pStyle w:val="ConsPlusNormal"/>
        <w:ind w:firstLine="540"/>
        <w:jc w:val="both"/>
      </w:pPr>
      <w:r>
        <w:t>- распределяет обязанности между председателем, заместителем председателя, членами комиссии и секретарем;</w:t>
      </w:r>
    </w:p>
    <w:p w:rsidR="0058631C" w:rsidRDefault="0058631C">
      <w:pPr>
        <w:pStyle w:val="ConsPlusNormal"/>
        <w:ind w:firstLine="540"/>
        <w:jc w:val="both"/>
      </w:pPr>
      <w:r>
        <w:t>- дает поручения заместителю председателя, секретарю и членам комиссии;</w:t>
      </w:r>
    </w:p>
    <w:p w:rsidR="0058631C" w:rsidRDefault="0058631C">
      <w:pPr>
        <w:pStyle w:val="ConsPlusNormal"/>
        <w:ind w:firstLine="540"/>
        <w:jc w:val="both"/>
      </w:pPr>
      <w:r>
        <w:t>- назначает дату заседания Комиссии;</w:t>
      </w:r>
    </w:p>
    <w:p w:rsidR="0058631C" w:rsidRDefault="0058631C">
      <w:pPr>
        <w:pStyle w:val="ConsPlusNormal"/>
        <w:ind w:firstLine="540"/>
        <w:jc w:val="both"/>
      </w:pPr>
      <w:r>
        <w:t>- подписывает протокол заседания Комиссии.</w:t>
      </w:r>
    </w:p>
    <w:p w:rsidR="0058631C" w:rsidRDefault="0058631C">
      <w:pPr>
        <w:pStyle w:val="ConsPlusNormal"/>
        <w:ind w:firstLine="540"/>
        <w:jc w:val="both"/>
      </w:pPr>
      <w:r>
        <w:lastRenderedPageBreak/>
        <w:t>3.4. В случае временного отсутствия председателя Комиссии его полномочия осуществляет заместитель председателя.</w:t>
      </w:r>
    </w:p>
    <w:p w:rsidR="0058631C" w:rsidRDefault="0058631C">
      <w:pPr>
        <w:pStyle w:val="ConsPlusNormal"/>
        <w:ind w:firstLine="540"/>
        <w:jc w:val="both"/>
      </w:pPr>
      <w:r>
        <w:t>3.5. Секретарь Комиссии:</w:t>
      </w:r>
    </w:p>
    <w:p w:rsidR="0058631C" w:rsidRDefault="0058631C">
      <w:pPr>
        <w:pStyle w:val="ConsPlusNormal"/>
        <w:ind w:firstLine="540"/>
        <w:jc w:val="both"/>
      </w:pPr>
      <w:r>
        <w:t>- регистрирует документы, представленные претендентом (организацией);</w:t>
      </w:r>
    </w:p>
    <w:p w:rsidR="0058631C" w:rsidRDefault="0058631C">
      <w:pPr>
        <w:pStyle w:val="ConsPlusNormal"/>
        <w:ind w:firstLine="540"/>
        <w:jc w:val="both"/>
      </w:pPr>
      <w:r>
        <w:t>- осуществляет подготовку материалов к заседаниям Комиссии;</w:t>
      </w:r>
    </w:p>
    <w:p w:rsidR="0058631C" w:rsidRDefault="0058631C">
      <w:pPr>
        <w:pStyle w:val="ConsPlusNormal"/>
        <w:ind w:firstLine="540"/>
        <w:jc w:val="both"/>
      </w:pPr>
      <w:r>
        <w:t>- оформляет протокол заседания Комиссии;</w:t>
      </w:r>
    </w:p>
    <w:p w:rsidR="0058631C" w:rsidRDefault="0058631C">
      <w:pPr>
        <w:pStyle w:val="ConsPlusNormal"/>
        <w:ind w:firstLine="540"/>
        <w:jc w:val="both"/>
      </w:pPr>
      <w:r>
        <w:t xml:space="preserve">- направляет претенденту (организации) копию </w:t>
      </w:r>
      <w:proofErr w:type="gramStart"/>
      <w:r>
        <w:t>приказа Департамента образования города Москвы</w:t>
      </w:r>
      <w:proofErr w:type="gramEnd"/>
      <w:r>
        <w:t xml:space="preserve"> об установлении полномочий физического лица в качестве эксперта, юридического лица в качестве экспертной организации или о прекращении полномочий экспертов и экспертных организаций;</w:t>
      </w:r>
    </w:p>
    <w:p w:rsidR="0058631C" w:rsidRDefault="0058631C">
      <w:pPr>
        <w:pStyle w:val="ConsPlusNormal"/>
        <w:ind w:firstLine="540"/>
        <w:jc w:val="both"/>
      </w:pPr>
      <w:r>
        <w:t>- формирует архивные дела из документов и сведений об экспертах и экспертных организациях в соответствии с законодательством Российской Федерации об архивном деле и защите государственной тайны;</w:t>
      </w:r>
    </w:p>
    <w:p w:rsidR="0058631C" w:rsidRDefault="0058631C">
      <w:pPr>
        <w:pStyle w:val="ConsPlusNormal"/>
        <w:ind w:firstLine="540"/>
        <w:jc w:val="both"/>
      </w:pPr>
      <w:r>
        <w:t>- направляет по поручению председателя Комиссии материалы и документы, связанные с деятельностью Комиссии.</w:t>
      </w:r>
    </w:p>
    <w:p w:rsidR="0058631C" w:rsidRDefault="0058631C">
      <w:pPr>
        <w:pStyle w:val="ConsPlusNormal"/>
        <w:ind w:firstLine="540"/>
        <w:jc w:val="both"/>
      </w:pPr>
      <w:r>
        <w:t>3.6. Архивные дела хранятся в Государственном автономном образовательном учреждении дополнительного профессионального образования города Москвы "Московский центр качества образования".</w:t>
      </w:r>
    </w:p>
    <w:p w:rsidR="0058631C" w:rsidRDefault="0058631C">
      <w:pPr>
        <w:pStyle w:val="ConsPlusNormal"/>
        <w:ind w:firstLine="540"/>
        <w:jc w:val="both"/>
      </w:pPr>
      <w:r>
        <w:t>3.7. Члены Комиссии имеют право:</w:t>
      </w:r>
    </w:p>
    <w:p w:rsidR="0058631C" w:rsidRDefault="0058631C">
      <w:pPr>
        <w:pStyle w:val="ConsPlusNormal"/>
        <w:ind w:firstLine="540"/>
        <w:jc w:val="both"/>
      </w:pPr>
      <w:r>
        <w:t>- знакомиться с материалами, представленными претендентами (организациями), до заседания Комиссии;</w:t>
      </w:r>
    </w:p>
    <w:p w:rsidR="0058631C" w:rsidRDefault="0058631C">
      <w:pPr>
        <w:pStyle w:val="ConsPlusNormal"/>
        <w:ind w:firstLine="540"/>
        <w:jc w:val="both"/>
      </w:pPr>
      <w:r>
        <w:t>- свободно излагать и отстаивать свое мнение при принятии решений;</w:t>
      </w:r>
    </w:p>
    <w:p w:rsidR="0058631C" w:rsidRDefault="0058631C">
      <w:pPr>
        <w:pStyle w:val="ConsPlusNormal"/>
        <w:ind w:firstLine="540"/>
        <w:jc w:val="both"/>
      </w:pPr>
      <w:r>
        <w:t>- требовать в случае несогласия с решением, принятым Комиссией, внесения в протокол особого мнения или изложить его в письменной форме в заявлении на имя председателя комиссии;</w:t>
      </w:r>
    </w:p>
    <w:p w:rsidR="0058631C" w:rsidRDefault="0058631C">
      <w:pPr>
        <w:pStyle w:val="ConsPlusNormal"/>
        <w:ind w:firstLine="540"/>
        <w:jc w:val="both"/>
      </w:pPr>
      <w:r>
        <w:t>- вносить предложения по совершенствованию организации работы Комиссии, условий проведения процедур аккредитации претендентов (организаций).</w:t>
      </w:r>
    </w:p>
    <w:p w:rsidR="0058631C" w:rsidRDefault="0058631C">
      <w:pPr>
        <w:pStyle w:val="ConsPlusNormal"/>
        <w:ind w:firstLine="540"/>
        <w:jc w:val="both"/>
      </w:pPr>
      <w:r>
        <w:t>3.8. Основной формой работы Комиссии является заседание Комиссии. Заседание комиссии проводится по мере поступления заявлений и документов от претендентов (организаций).</w:t>
      </w:r>
    </w:p>
    <w:p w:rsidR="0058631C" w:rsidRDefault="0058631C">
      <w:pPr>
        <w:pStyle w:val="ConsPlusNormal"/>
        <w:ind w:firstLine="540"/>
        <w:jc w:val="both"/>
      </w:pPr>
      <w:r>
        <w:t>3.9. Заседание Комиссии считается правомочным, если на нем присутствует не менее двух третей утвержденного состава.</w:t>
      </w:r>
    </w:p>
    <w:p w:rsidR="0058631C" w:rsidRDefault="0058631C">
      <w:pPr>
        <w:pStyle w:val="ConsPlusNormal"/>
        <w:ind w:firstLine="540"/>
        <w:jc w:val="both"/>
      </w:pPr>
      <w:r>
        <w:t>3.10. Решение Комиссии принимается в отсутствие претендента (организации) в форме открытого голосования простым большинством голосов от числа присутствующих членов Комиссии. При равенстве голосов решающим является голос председателя Комиссии (в случае отсутствия председателя Комиссии - заместителя председателя Комиссии).</w:t>
      </w:r>
    </w:p>
    <w:p w:rsidR="0058631C" w:rsidRDefault="0058631C">
      <w:pPr>
        <w:pStyle w:val="ConsPlusNormal"/>
        <w:ind w:firstLine="540"/>
        <w:jc w:val="both"/>
      </w:pPr>
      <w:r>
        <w:t>3.11. Решение Комиссии оформляется протоколом, который подписывает председатель Комиссии (в случае отсутствия председателя Комиссии - заместитель председателя Комиссии) и секретарь Комиссии.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center"/>
      </w:pPr>
      <w:r>
        <w:t xml:space="preserve">4. Порядок рассмотрения </w:t>
      </w:r>
      <w:proofErr w:type="gramStart"/>
      <w:r>
        <w:t>поданных</w:t>
      </w:r>
      <w:proofErr w:type="gramEnd"/>
      <w:r>
        <w:t xml:space="preserve"> претендентом (организацией)</w:t>
      </w:r>
    </w:p>
    <w:p w:rsidR="0058631C" w:rsidRDefault="0058631C">
      <w:pPr>
        <w:pStyle w:val="ConsPlusNormal"/>
        <w:jc w:val="center"/>
      </w:pPr>
      <w:r>
        <w:t>заявлений и проведения Комиссией оценки</w:t>
      </w:r>
    </w:p>
    <w:p w:rsidR="0058631C" w:rsidRDefault="0058631C">
      <w:pPr>
        <w:pStyle w:val="ConsPlusNormal"/>
        <w:jc w:val="center"/>
      </w:pPr>
      <w:r>
        <w:t>претендента (организации)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ind w:firstLine="540"/>
        <w:jc w:val="both"/>
      </w:pPr>
      <w:r>
        <w:t xml:space="preserve">4.1. Комиссия рассматривает заявления, поданные претендентом (организацией) в Департамент образования города Москвы через Государственное автономное образовательное учреждение дополнительного профессионального образования города Москвы "Московский центр качества образования" по форме согласно </w:t>
      </w:r>
      <w:hyperlink w:anchor="P139" w:history="1">
        <w:r>
          <w:rPr>
            <w:color w:val="0000FF"/>
          </w:rPr>
          <w:t>приложению 1</w:t>
        </w:r>
      </w:hyperlink>
      <w:r>
        <w:t xml:space="preserve"> или </w:t>
      </w:r>
      <w:hyperlink w:anchor="P224" w:history="1">
        <w:r>
          <w:rPr>
            <w:color w:val="0000FF"/>
          </w:rPr>
          <w:t>приложению 2</w:t>
        </w:r>
      </w:hyperlink>
      <w:r>
        <w:t xml:space="preserve"> к настоящему Положению.</w:t>
      </w:r>
    </w:p>
    <w:p w:rsidR="0058631C" w:rsidRDefault="0058631C">
      <w:pPr>
        <w:pStyle w:val="ConsPlusNormal"/>
        <w:ind w:firstLine="540"/>
        <w:jc w:val="both"/>
      </w:pPr>
      <w:r>
        <w:t>4.2. В течение 3 рабочих дней со дня подачи заявления претендентом Секретарь регистрирует поданное заявление.</w:t>
      </w:r>
    </w:p>
    <w:p w:rsidR="0058631C" w:rsidRDefault="0058631C">
      <w:pPr>
        <w:pStyle w:val="ConsPlusNormal"/>
        <w:ind w:firstLine="540"/>
        <w:jc w:val="both"/>
      </w:pPr>
      <w:r>
        <w:t>4.3. Оценка соответствия претендента квалификационным требованиям проводится Комиссией в два этапа.</w:t>
      </w:r>
    </w:p>
    <w:p w:rsidR="0058631C" w:rsidRDefault="0058631C">
      <w:pPr>
        <w:pStyle w:val="ConsPlusNormal"/>
        <w:ind w:firstLine="540"/>
        <w:jc w:val="both"/>
      </w:pPr>
      <w:r>
        <w:t xml:space="preserve">4.3.1. </w:t>
      </w:r>
      <w:proofErr w:type="gramStart"/>
      <w:r>
        <w:t xml:space="preserve">На первом этапе в срок не более 10 рабочих дней со дня регистрации заявления претендента Комиссия рассматривает заявление и прилагаемые к нему документы на </w:t>
      </w:r>
      <w:r>
        <w:lastRenderedPageBreak/>
        <w:t xml:space="preserve">соответствие требованиям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образования и науки Российской Федерации от 20 мая 2014 г. N 556 (далее - Приказ N 556) и принимает решение о допуске претендента ко второму этапу проведения аккредитации - квалификационному экзамену либо об отказе</w:t>
      </w:r>
      <w:proofErr w:type="gramEnd"/>
      <w:r>
        <w:t xml:space="preserve"> в допуске ко второму этапу.</w:t>
      </w:r>
    </w:p>
    <w:p w:rsidR="0058631C" w:rsidRDefault="0058631C">
      <w:pPr>
        <w:pStyle w:val="ConsPlusNormal"/>
        <w:ind w:firstLine="540"/>
        <w:jc w:val="both"/>
      </w:pPr>
      <w:r>
        <w:t>4.3.2. Секретарь Комиссии информирует претендента о принятом решении и дате проведения квалификационного экзамена в течение 3 рабочих дней со дня принятия решения путем отправки уведомления претенденту посредством электронной почты.</w:t>
      </w:r>
    </w:p>
    <w:p w:rsidR="0058631C" w:rsidRDefault="0058631C">
      <w:pPr>
        <w:pStyle w:val="ConsPlusNormal"/>
        <w:ind w:firstLine="540"/>
        <w:jc w:val="both"/>
      </w:pPr>
      <w:r>
        <w:t>4.3.3. На втором этапе в срок не более 10 рабочих дней со дня принятия решения о допуске претендента ко второму этапу Комиссией проводится квалификационный экзамен для претендента в письменной форме (тестирование, в том числе с использованием дистанционных технологий) и устной форме (собеседование).</w:t>
      </w:r>
    </w:p>
    <w:p w:rsidR="0058631C" w:rsidRDefault="0058631C">
      <w:pPr>
        <w:pStyle w:val="ConsPlusNormal"/>
        <w:ind w:firstLine="540"/>
        <w:jc w:val="both"/>
      </w:pPr>
      <w:r>
        <w:t xml:space="preserve">4.3.4. Тестирование проводится в целях оценки претендента квалификационным требованиям, установленным в </w:t>
      </w:r>
      <w:hyperlink r:id="rId12" w:history="1">
        <w:r>
          <w:rPr>
            <w:color w:val="0000FF"/>
          </w:rPr>
          <w:t>п. 1.2.1</w:t>
        </w:r>
      </w:hyperlink>
      <w:r>
        <w:t xml:space="preserve"> приложения N 1 к Приказу N 556. Тест считается выполненным претендентом при наличии 75% правильных ответов.</w:t>
      </w:r>
    </w:p>
    <w:p w:rsidR="0058631C" w:rsidRDefault="0058631C">
      <w:pPr>
        <w:pStyle w:val="ConsPlusNormal"/>
        <w:ind w:firstLine="540"/>
        <w:jc w:val="both"/>
      </w:pPr>
      <w:r>
        <w:t xml:space="preserve">4.3.5. Собеседование проводится в целях оценки претендента квалификационным требованиям, установленным в </w:t>
      </w:r>
      <w:hyperlink r:id="rId13" w:history="1">
        <w:r>
          <w:rPr>
            <w:color w:val="0000FF"/>
          </w:rPr>
          <w:t>пп. 1.2.2</w:t>
        </w:r>
      </w:hyperlink>
      <w:r>
        <w:t>-</w:t>
      </w:r>
      <w:hyperlink r:id="rId14" w:history="1">
        <w:r>
          <w:rPr>
            <w:color w:val="0000FF"/>
          </w:rPr>
          <w:t>1.2.4</w:t>
        </w:r>
      </w:hyperlink>
      <w:r>
        <w:t xml:space="preserve"> приложения N 1 к Приказу N 556.</w:t>
      </w:r>
    </w:p>
    <w:p w:rsidR="0058631C" w:rsidRDefault="0058631C">
      <w:pPr>
        <w:pStyle w:val="ConsPlusNormal"/>
        <w:ind w:firstLine="540"/>
        <w:jc w:val="both"/>
      </w:pPr>
      <w:r>
        <w:t xml:space="preserve">4.4. Оценка соответствия организации требованиям, установленным в </w:t>
      </w:r>
      <w:hyperlink r:id="rId15" w:history="1">
        <w:r>
          <w:rPr>
            <w:color w:val="0000FF"/>
          </w:rPr>
          <w:t>пп. 2.1</w:t>
        </w:r>
      </w:hyperlink>
      <w:r>
        <w:t>-</w:t>
      </w:r>
      <w:hyperlink r:id="rId16" w:history="1">
        <w:r>
          <w:rPr>
            <w:color w:val="0000FF"/>
          </w:rPr>
          <w:t>2.3</w:t>
        </w:r>
      </w:hyperlink>
      <w:r>
        <w:t xml:space="preserve"> приложения N 1 к Приказу N 556, проводится Комиссией на основании документов, представленных организацией, в срок не более 20 рабочих дней со дня регистрации </w:t>
      </w:r>
      <w:hyperlink w:anchor="P224" w:history="1">
        <w:r>
          <w:rPr>
            <w:color w:val="0000FF"/>
          </w:rPr>
          <w:t>заявления</w:t>
        </w:r>
      </w:hyperlink>
      <w:r>
        <w:t xml:space="preserve"> организации по форме согласно приложению 2 к настоящему Положению.</w:t>
      </w:r>
    </w:p>
    <w:p w:rsidR="0058631C" w:rsidRDefault="0058631C">
      <w:pPr>
        <w:pStyle w:val="ConsPlusNormal"/>
        <w:ind w:firstLine="540"/>
        <w:jc w:val="both"/>
      </w:pPr>
      <w:r>
        <w:t xml:space="preserve">4.4.1. В период проверки документов организации Комиссия вправе организовать и провести при необходимости выездную проверку организации согласно </w:t>
      </w:r>
      <w:hyperlink r:id="rId17" w:history="1">
        <w:r>
          <w:rPr>
            <w:color w:val="0000FF"/>
          </w:rPr>
          <w:t>п. 18</w:t>
        </w:r>
      </w:hyperlink>
      <w:r>
        <w:t xml:space="preserve"> приложения N 2 к Приказу N 556.</w:t>
      </w:r>
    </w:p>
    <w:p w:rsidR="0058631C" w:rsidRDefault="0058631C">
      <w:pPr>
        <w:pStyle w:val="ConsPlusNormal"/>
        <w:ind w:firstLine="540"/>
        <w:jc w:val="both"/>
      </w:pPr>
      <w:r>
        <w:t xml:space="preserve">4.5. На основании документов, представленных претендентом (организацией), результатов квалификационного экзамена претендента и результатов выездной проверки организации (в случае ее проведения) Комиссия принимает одно из решений, установленных в </w:t>
      </w:r>
      <w:hyperlink w:anchor="P52" w:history="1">
        <w:r>
          <w:rPr>
            <w:color w:val="0000FF"/>
          </w:rPr>
          <w:t>пп. 2.1.2</w:t>
        </w:r>
      </w:hyperlink>
      <w:r>
        <w:t>-</w:t>
      </w:r>
      <w:hyperlink r:id="rId18" w:history="1">
        <w:r>
          <w:rPr>
            <w:color w:val="0000FF"/>
          </w:rPr>
          <w:t>2.1.3</w:t>
        </w:r>
      </w:hyperlink>
      <w:r>
        <w:t xml:space="preserve"> настоящего Положения.</w:t>
      </w:r>
    </w:p>
    <w:p w:rsidR="0058631C" w:rsidRDefault="0058631C">
      <w:pPr>
        <w:pStyle w:val="ConsPlusNormal"/>
        <w:ind w:firstLine="540"/>
        <w:jc w:val="both"/>
      </w:pPr>
      <w:r>
        <w:t xml:space="preserve">4.6. Решение об отказе в установлении полномочий физического лица в качестве эксперта (полномочий юридического лица в качестве экспертной организации) принимается Комиссией по основаниям, предусмотренным </w:t>
      </w:r>
      <w:hyperlink r:id="rId19" w:history="1">
        <w:r>
          <w:rPr>
            <w:color w:val="0000FF"/>
          </w:rPr>
          <w:t>п. 20</w:t>
        </w:r>
      </w:hyperlink>
      <w:r>
        <w:t xml:space="preserve"> приложения N 2 к Приказу N 556.</w:t>
      </w:r>
    </w:p>
    <w:p w:rsidR="0058631C" w:rsidRDefault="0058631C">
      <w:pPr>
        <w:pStyle w:val="ConsPlusNormal"/>
        <w:ind w:firstLine="540"/>
        <w:jc w:val="both"/>
      </w:pPr>
      <w:r>
        <w:t xml:space="preserve">4.7. Решение о прекращении полномочий эксперта и экспертной организации принимается Комиссией в случаях, установленных </w:t>
      </w:r>
      <w:hyperlink r:id="rId20" w:history="1">
        <w:r>
          <w:rPr>
            <w:color w:val="0000FF"/>
          </w:rPr>
          <w:t>п. 24</w:t>
        </w:r>
      </w:hyperlink>
      <w:r>
        <w:t xml:space="preserve"> приложения N 2 к Приказу N 556.</w:t>
      </w:r>
    </w:p>
    <w:p w:rsidR="0058631C" w:rsidRDefault="0058631C">
      <w:pPr>
        <w:pStyle w:val="ConsPlusNormal"/>
        <w:ind w:firstLine="540"/>
        <w:jc w:val="both"/>
      </w:pPr>
      <w:r>
        <w:t>4.8. Секретарь комиссии информирует претендента (организацию) о принятом решении Комиссии в течение трех рабочих дней со дня принятого решения путем отправки уведомления претенденту посредством электронной почты.</w:t>
      </w:r>
    </w:p>
    <w:p w:rsidR="0058631C" w:rsidRDefault="0058631C">
      <w:pPr>
        <w:pStyle w:val="ConsPlusNormal"/>
        <w:ind w:firstLine="540"/>
        <w:jc w:val="both"/>
      </w:pPr>
      <w:r>
        <w:t xml:space="preserve">4.9. Решение Комиссии, принятое в пределах ее компетенции, является основанием для издания </w:t>
      </w:r>
      <w:proofErr w:type="gramStart"/>
      <w:r>
        <w:t>приказа Департамента образования города Москвы</w:t>
      </w:r>
      <w:proofErr w:type="gramEnd"/>
      <w:r>
        <w:t xml:space="preserve"> в течение 10 дней со дня подписания Комиссией соответствующего протокола.</w:t>
      </w:r>
    </w:p>
    <w:p w:rsidR="0058631C" w:rsidRDefault="0058631C">
      <w:pPr>
        <w:pStyle w:val="ConsPlusNormal"/>
        <w:ind w:firstLine="540"/>
        <w:jc w:val="both"/>
      </w:pPr>
      <w:r>
        <w:t>4.10. Срок действия полномочий физического лица в качестве эксперта и полномочий юридического лица в качестве экспертной организации - 3 года.</w:t>
      </w:r>
    </w:p>
    <w:p w:rsidR="0058631C" w:rsidRDefault="0058631C">
      <w:pPr>
        <w:pStyle w:val="ConsPlusNormal"/>
        <w:ind w:firstLine="540"/>
        <w:jc w:val="both"/>
      </w:pPr>
      <w:r>
        <w:t>4.11. Повторное рассмотрение вопроса об установлении полномочий физического лица (организации) в качестве эксперта или экспертной организации проводится по заявлению претендента (организации) не ранее чем через один год после отказа в установлении полномочий в качестве эксперта или экспертной организации.</w:t>
      </w:r>
    </w:p>
    <w:p w:rsidR="0058631C" w:rsidRDefault="0058631C">
      <w:pPr>
        <w:pStyle w:val="ConsPlusNormal"/>
        <w:ind w:firstLine="540"/>
        <w:jc w:val="both"/>
      </w:pPr>
      <w:r>
        <w:t xml:space="preserve">4.12. Сведения об экспертах и экспертных организациях заносятся в реестр аккредитованных экспертов и экспертных организаций, который ведется на электронных носителях в соответствии с </w:t>
      </w:r>
      <w:hyperlink r:id="rId21" w:history="1">
        <w:r>
          <w:rPr>
            <w:color w:val="0000FF"/>
          </w:rPr>
          <w:t>пп. 26</w:t>
        </w:r>
      </w:hyperlink>
      <w:r>
        <w:t>-</w:t>
      </w:r>
      <w:hyperlink r:id="rId22" w:history="1">
        <w:r>
          <w:rPr>
            <w:color w:val="0000FF"/>
          </w:rPr>
          <w:t>33</w:t>
        </w:r>
      </w:hyperlink>
      <w:r>
        <w:t xml:space="preserve"> приложения N 2 к Приказу 556.</w:t>
      </w:r>
    </w:p>
    <w:p w:rsidR="0058631C" w:rsidRDefault="0058631C">
      <w:pPr>
        <w:pStyle w:val="ConsPlusNormal"/>
        <w:ind w:firstLine="540"/>
        <w:jc w:val="both"/>
      </w:pPr>
      <w:r>
        <w:t>4.13. Приказом Департамента образования города Москвы назначаются лица, ответственные за внесение и хранение сведений в реестре экспертов и экспертных организаций, привлекаемых к проведению аккредитационной экспертизы образовательной деятельности.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right"/>
      </w:pPr>
      <w:r>
        <w:t>Приложение 1</w:t>
      </w:r>
    </w:p>
    <w:p w:rsidR="0058631C" w:rsidRDefault="0058631C">
      <w:pPr>
        <w:pStyle w:val="ConsPlusNormal"/>
        <w:jc w:val="right"/>
      </w:pPr>
      <w:r>
        <w:t>к Положению о комиссии Департамента</w:t>
      </w:r>
    </w:p>
    <w:p w:rsidR="0058631C" w:rsidRDefault="0058631C">
      <w:pPr>
        <w:pStyle w:val="ConsPlusNormal"/>
        <w:jc w:val="right"/>
      </w:pPr>
      <w:r>
        <w:t xml:space="preserve">образования города Москвы </w:t>
      </w:r>
      <w:proofErr w:type="gramStart"/>
      <w:r>
        <w:t>по</w:t>
      </w:r>
      <w:proofErr w:type="gramEnd"/>
    </w:p>
    <w:p w:rsidR="0058631C" w:rsidRDefault="0058631C">
      <w:pPr>
        <w:pStyle w:val="ConsPlusNormal"/>
        <w:jc w:val="right"/>
      </w:pPr>
      <w:r>
        <w:t>аккредитации экспертов и экспертных</w:t>
      </w:r>
    </w:p>
    <w:p w:rsidR="0058631C" w:rsidRDefault="0058631C">
      <w:pPr>
        <w:pStyle w:val="ConsPlusNormal"/>
        <w:jc w:val="right"/>
      </w:pPr>
      <w:r>
        <w:t>организаций города Москвы,</w:t>
      </w:r>
    </w:p>
    <w:p w:rsidR="0058631C" w:rsidRDefault="0058631C">
      <w:pPr>
        <w:pStyle w:val="ConsPlusNormal"/>
        <w:jc w:val="right"/>
      </w:pPr>
      <w:r>
        <w:t>осуществляющих образовательную</w:t>
      </w:r>
    </w:p>
    <w:p w:rsidR="0058631C" w:rsidRDefault="0058631C">
      <w:pPr>
        <w:pStyle w:val="ConsPlusNormal"/>
        <w:jc w:val="right"/>
      </w:pPr>
      <w:r>
        <w:t>деятельность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nformat"/>
        <w:jc w:val="both"/>
      </w:pPr>
      <w:r>
        <w:t xml:space="preserve">                                В Департамент образования города Москвы</w:t>
      </w:r>
    </w:p>
    <w:p w:rsidR="0058631C" w:rsidRDefault="0058631C">
      <w:pPr>
        <w:pStyle w:val="ConsPlusNonformat"/>
        <w:jc w:val="both"/>
      </w:pPr>
      <w:r>
        <w:t xml:space="preserve">                                через Государственное автономное</w:t>
      </w:r>
    </w:p>
    <w:p w:rsidR="0058631C" w:rsidRDefault="0058631C">
      <w:pPr>
        <w:pStyle w:val="ConsPlusNonformat"/>
        <w:jc w:val="both"/>
      </w:pPr>
      <w:r>
        <w:t xml:space="preserve">                                образовательное учреждение </w:t>
      </w:r>
      <w:proofErr w:type="gramStart"/>
      <w:r>
        <w:t>дополнительного</w:t>
      </w:r>
      <w:proofErr w:type="gramEnd"/>
    </w:p>
    <w:p w:rsidR="0058631C" w:rsidRDefault="0058631C">
      <w:pPr>
        <w:pStyle w:val="ConsPlusNonformat"/>
        <w:jc w:val="both"/>
      </w:pPr>
      <w:r>
        <w:t xml:space="preserve">                                профессионального образования города Москвы</w:t>
      </w:r>
    </w:p>
    <w:p w:rsidR="0058631C" w:rsidRDefault="0058631C">
      <w:pPr>
        <w:pStyle w:val="ConsPlusNonformat"/>
        <w:jc w:val="both"/>
      </w:pPr>
      <w:r>
        <w:t xml:space="preserve">                                "Московский центр качества образования"</w:t>
      </w:r>
    </w:p>
    <w:p w:rsidR="0058631C" w:rsidRDefault="0058631C">
      <w:pPr>
        <w:pStyle w:val="ConsPlusNonformat"/>
        <w:jc w:val="both"/>
      </w:pPr>
      <w:r>
        <w:t xml:space="preserve">                                115419, г. Москва, 2-й Верхний Михайловский</w:t>
      </w:r>
    </w:p>
    <w:p w:rsidR="0058631C" w:rsidRDefault="0058631C">
      <w:pPr>
        <w:pStyle w:val="ConsPlusNonformat"/>
        <w:jc w:val="both"/>
      </w:pPr>
      <w:r>
        <w:t xml:space="preserve">                                проезд, д. 9а</w:t>
      </w:r>
    </w:p>
    <w:p w:rsidR="0058631C" w:rsidRDefault="0058631C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                                         (ФИО)</w:t>
      </w:r>
    </w:p>
    <w:p w:rsidR="0058631C" w:rsidRDefault="0058631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                            (должность, место работы)</w:t>
      </w:r>
    </w:p>
    <w:p w:rsidR="0058631C" w:rsidRDefault="0058631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                         (</w:t>
      </w:r>
      <w:proofErr w:type="gramStart"/>
      <w:r>
        <w:t>зарегистрированного</w:t>
      </w:r>
      <w:proofErr w:type="gramEnd"/>
      <w:r>
        <w:t xml:space="preserve"> по адресу)</w:t>
      </w:r>
    </w:p>
    <w:p w:rsidR="0058631C" w:rsidRDefault="0058631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                             (</w:t>
      </w:r>
      <w:proofErr w:type="gramStart"/>
      <w:r>
        <w:t>проживающего</w:t>
      </w:r>
      <w:proofErr w:type="gramEnd"/>
      <w:r>
        <w:t xml:space="preserve"> по адресу)</w:t>
      </w:r>
    </w:p>
    <w:p w:rsidR="0058631C" w:rsidRDefault="0058631C">
      <w:pPr>
        <w:pStyle w:val="ConsPlusNonformat"/>
        <w:jc w:val="both"/>
      </w:pPr>
    </w:p>
    <w:p w:rsidR="0058631C" w:rsidRDefault="0058631C">
      <w:pPr>
        <w:pStyle w:val="ConsPlusNonformat"/>
        <w:jc w:val="both"/>
      </w:pPr>
      <w:bookmarkStart w:id="2" w:name="P139"/>
      <w:bookmarkEnd w:id="2"/>
      <w:r>
        <w:t xml:space="preserve">                                 ЗАЯВЛЕНИЕ</w:t>
      </w:r>
    </w:p>
    <w:p w:rsidR="0058631C" w:rsidRDefault="0058631C">
      <w:pPr>
        <w:pStyle w:val="ConsPlusNonformat"/>
        <w:jc w:val="both"/>
      </w:pPr>
      <w:r>
        <w:t xml:space="preserve">        об установлении полномочий в качестве эксперта на проведение</w:t>
      </w:r>
    </w:p>
    <w:p w:rsidR="0058631C" w:rsidRDefault="0058631C">
      <w:pPr>
        <w:pStyle w:val="ConsPlusNonformat"/>
        <w:jc w:val="both"/>
      </w:pPr>
      <w:r>
        <w:t xml:space="preserve">         аккредитационной экспертизы в организациях, осуществляющих</w:t>
      </w:r>
    </w:p>
    <w:p w:rsidR="0058631C" w:rsidRDefault="0058631C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58631C" w:rsidRDefault="0058631C">
      <w:pPr>
        <w:pStyle w:val="ConsPlusNonformat"/>
        <w:jc w:val="both"/>
      </w:pPr>
    </w:p>
    <w:p w:rsidR="0058631C" w:rsidRDefault="0058631C">
      <w:pPr>
        <w:pStyle w:val="ConsPlusNonformat"/>
        <w:jc w:val="both"/>
      </w:pPr>
      <w:r>
        <w:t xml:space="preserve">    В   соответствии   с   требованиями  </w:t>
      </w:r>
      <w:hyperlink r:id="rId23" w:history="1">
        <w:r>
          <w:rPr>
            <w:color w:val="0000FF"/>
          </w:rPr>
          <w:t>п.  7</w:t>
        </w:r>
      </w:hyperlink>
      <w:r>
        <w:t xml:space="preserve">  приложения  N  2  к приказу</w:t>
      </w:r>
    </w:p>
    <w:p w:rsidR="0058631C" w:rsidRDefault="0058631C">
      <w:pPr>
        <w:pStyle w:val="ConsPlusNonformat"/>
        <w:jc w:val="both"/>
      </w:pPr>
      <w:r>
        <w:t>Министерства  образования  и  науки  Российской Федерации от 20 мая 2014 г.</w:t>
      </w:r>
    </w:p>
    <w:p w:rsidR="0058631C" w:rsidRDefault="0058631C">
      <w:pPr>
        <w:pStyle w:val="ConsPlusNonformat"/>
        <w:jc w:val="both"/>
      </w:pPr>
      <w:r>
        <w:t>N 556 "Об утверждении квалификационных требований  к экспертам,  требований</w:t>
      </w:r>
    </w:p>
    <w:p w:rsidR="0058631C" w:rsidRDefault="0058631C">
      <w:pPr>
        <w:pStyle w:val="ConsPlusNonformat"/>
        <w:jc w:val="both"/>
      </w:pPr>
      <w:r>
        <w:t>к экспертным  организациям,  порядка  их  аккредитации, в том числе порядка</w:t>
      </w:r>
    </w:p>
    <w:p w:rsidR="0058631C" w:rsidRDefault="0058631C">
      <w:pPr>
        <w:pStyle w:val="ConsPlusNonformat"/>
        <w:jc w:val="both"/>
      </w:pPr>
      <w:r>
        <w:t>ведения   реестра   экспертов  и  экспертных  организаций,  порядка  отбора</w:t>
      </w:r>
    </w:p>
    <w:p w:rsidR="0058631C" w:rsidRDefault="0058631C">
      <w:pPr>
        <w:pStyle w:val="ConsPlusNonformat"/>
        <w:jc w:val="both"/>
      </w:pPr>
      <w:r>
        <w:t xml:space="preserve">экспертов   и   экспертных   организаций  для  проведения  </w:t>
      </w:r>
      <w:proofErr w:type="gramStart"/>
      <w:r>
        <w:t>аккредитационной</w:t>
      </w:r>
      <w:proofErr w:type="gramEnd"/>
    </w:p>
    <w:p w:rsidR="0058631C" w:rsidRDefault="0058631C">
      <w:pPr>
        <w:pStyle w:val="ConsPlusNonformat"/>
        <w:jc w:val="both"/>
      </w:pPr>
      <w:r>
        <w:t>экспертизы" (далее - Приказ) представляю следующие сведения:</w:t>
      </w:r>
    </w:p>
    <w:p w:rsidR="0058631C" w:rsidRDefault="0058631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     </w:t>
      </w:r>
      <w:proofErr w:type="gramStart"/>
      <w:r>
        <w:t>(серия и N документа, удостоверяющего личность,</w:t>
      </w:r>
      <w:proofErr w:type="gramEnd"/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                когда и кем </w:t>
      </w:r>
      <w:proofErr w:type="gramStart"/>
      <w:r>
        <w:t>выдан</w:t>
      </w:r>
      <w:proofErr w:type="gramEnd"/>
      <w:r>
        <w:t>)</w:t>
      </w:r>
    </w:p>
    <w:p w:rsidR="0058631C" w:rsidRDefault="0058631C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        (номер телефона, адрес электронной почты)</w:t>
      </w:r>
    </w:p>
    <w:p w:rsidR="0058631C" w:rsidRDefault="0058631C">
      <w:pPr>
        <w:pStyle w:val="ConsPlusNonformat"/>
        <w:jc w:val="both"/>
      </w:pPr>
      <w:r>
        <w:t xml:space="preserve">    3. 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            (стаж работы в сфере образования)</w:t>
      </w:r>
    </w:p>
    <w:p w:rsidR="0058631C" w:rsidRDefault="0058631C">
      <w:pPr>
        <w:pStyle w:val="ConsPlusNonformat"/>
        <w:jc w:val="both"/>
      </w:pPr>
      <w:r>
        <w:t xml:space="preserve">    4. 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(стаж работы в качестве эксперта, наименование программы)</w:t>
      </w:r>
    </w:p>
    <w:p w:rsidR="0058631C" w:rsidRDefault="0058631C">
      <w:pPr>
        <w:pStyle w:val="ConsPlusNonformat"/>
        <w:jc w:val="both"/>
      </w:pPr>
      <w:r>
        <w:t xml:space="preserve">    5. 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</w:t>
      </w:r>
      <w:proofErr w:type="gramStart"/>
      <w:r>
        <w:t>(уровень высшего образования, наименование организации, выдавшей</w:t>
      </w:r>
      <w:proofErr w:type="gramEnd"/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>документ о высшем образовании и о квалификации, наименование специальности,</w:t>
      </w:r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направления подготовки, наименование присвоенной квалификации)</w:t>
      </w:r>
    </w:p>
    <w:p w:rsidR="0058631C" w:rsidRDefault="0058631C">
      <w:pPr>
        <w:pStyle w:val="ConsPlusNonformat"/>
        <w:jc w:val="both"/>
      </w:pPr>
      <w:r>
        <w:t xml:space="preserve">    6. 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                   (ИНН/СНИЛС)</w:t>
      </w:r>
    </w:p>
    <w:p w:rsidR="0058631C" w:rsidRDefault="0058631C">
      <w:pPr>
        <w:pStyle w:val="ConsPlusNonformat"/>
        <w:jc w:val="both"/>
      </w:pPr>
      <w:r>
        <w:t xml:space="preserve">    7.  Уровень образования, укрупненная группа профессий, специальностей и</w:t>
      </w:r>
    </w:p>
    <w:p w:rsidR="0058631C" w:rsidRDefault="0058631C">
      <w:pPr>
        <w:pStyle w:val="ConsPlusNonformat"/>
        <w:jc w:val="both"/>
      </w:pPr>
      <w:r>
        <w:t>направлений  подготовки  (для  профессионального  образования), в отношении</w:t>
      </w:r>
    </w:p>
    <w:p w:rsidR="0058631C" w:rsidRDefault="0058631C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 претендент   подает   заявление  на  проведение  аккредитационной</w:t>
      </w:r>
    </w:p>
    <w:p w:rsidR="0058631C" w:rsidRDefault="0058631C">
      <w:pPr>
        <w:pStyle w:val="ConsPlusNonformat"/>
        <w:jc w:val="both"/>
      </w:pPr>
      <w:r>
        <w:t>экспертизы в организациях, осуществляющих образовательную деятельность:</w:t>
      </w:r>
    </w:p>
    <w:p w:rsidR="0058631C" w:rsidRDefault="0058631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К  данному заявлению прилагаю документы  согласно перечню, указанному </w:t>
      </w:r>
      <w:proofErr w:type="gramStart"/>
      <w:r>
        <w:t>в</w:t>
      </w:r>
      <w:proofErr w:type="gramEnd"/>
    </w:p>
    <w:p w:rsidR="0058631C" w:rsidRDefault="0058631C">
      <w:pPr>
        <w:pStyle w:val="ConsPlusNonformat"/>
        <w:jc w:val="both"/>
      </w:pPr>
      <w:hyperlink r:id="rId24" w:history="1">
        <w:r>
          <w:rPr>
            <w:color w:val="0000FF"/>
          </w:rPr>
          <w:t>п. 8</w:t>
        </w:r>
      </w:hyperlink>
      <w:r>
        <w:t xml:space="preserve"> приложения N 2 к Приказу:</w:t>
      </w:r>
    </w:p>
    <w:p w:rsidR="0058631C" w:rsidRDefault="0058631C">
      <w:pPr>
        <w:pStyle w:val="ConsPlusNonformat"/>
        <w:jc w:val="both"/>
      </w:pPr>
      <w:r>
        <w:t xml:space="preserve">    ┌─┐</w:t>
      </w:r>
    </w:p>
    <w:p w:rsidR="0058631C" w:rsidRDefault="0058631C">
      <w:pPr>
        <w:pStyle w:val="ConsPlusNonformat"/>
        <w:jc w:val="both"/>
      </w:pPr>
      <w:r>
        <w:t xml:space="preserve">    │ │ копия документа, удостоверяющего личность, на ____ лист___;</w:t>
      </w:r>
    </w:p>
    <w:p w:rsidR="0058631C" w:rsidRDefault="0058631C">
      <w:pPr>
        <w:pStyle w:val="ConsPlusNonformat"/>
        <w:jc w:val="both"/>
      </w:pPr>
      <w:r>
        <w:t xml:space="preserve">    └─┘</w:t>
      </w:r>
    </w:p>
    <w:p w:rsidR="0058631C" w:rsidRDefault="0058631C">
      <w:pPr>
        <w:pStyle w:val="ConsPlusNonformat"/>
        <w:jc w:val="both"/>
      </w:pPr>
      <w:r>
        <w:t xml:space="preserve">    ┌─┐</w:t>
      </w:r>
    </w:p>
    <w:p w:rsidR="0058631C" w:rsidRDefault="0058631C">
      <w:pPr>
        <w:pStyle w:val="ConsPlusNonformat"/>
        <w:jc w:val="both"/>
      </w:pPr>
      <w:r>
        <w:t xml:space="preserve">    │ │ копии    документов,    подтверждающих   соответствие   </w:t>
      </w:r>
      <w:proofErr w:type="gramStart"/>
      <w:r>
        <w:t>полученного</w:t>
      </w:r>
      <w:proofErr w:type="gramEnd"/>
    </w:p>
    <w:p w:rsidR="0058631C" w:rsidRDefault="0058631C">
      <w:pPr>
        <w:pStyle w:val="ConsPlusNonformat"/>
        <w:jc w:val="both"/>
      </w:pPr>
      <w:r>
        <w:t xml:space="preserve">    </w:t>
      </w:r>
      <w:proofErr w:type="gramStart"/>
      <w:r>
        <w:t>└─┘ образования  и  стажа  работы   (документов  об   образовании  и  о</w:t>
      </w:r>
      <w:proofErr w:type="gramEnd"/>
    </w:p>
    <w:p w:rsidR="0058631C" w:rsidRDefault="0058631C">
      <w:pPr>
        <w:pStyle w:val="ConsPlusNonformat"/>
        <w:jc w:val="both"/>
      </w:pPr>
      <w:r>
        <w:t xml:space="preserve">        квалификации,  трудовой  книжки,  трудовых  договоров,  договоров о</w:t>
      </w:r>
    </w:p>
    <w:p w:rsidR="0058631C" w:rsidRDefault="0058631C">
      <w:pPr>
        <w:pStyle w:val="ConsPlusNonformat"/>
        <w:jc w:val="both"/>
      </w:pPr>
      <w:r>
        <w:t xml:space="preserve">        </w:t>
      </w:r>
      <w:proofErr w:type="gramStart"/>
      <w:r>
        <w:t>выполнении</w:t>
      </w:r>
      <w:proofErr w:type="gramEnd"/>
      <w:r>
        <w:t xml:space="preserve">  претендентом  работ   (услуг)   по   заявленным   видам</w:t>
      </w:r>
    </w:p>
    <w:p w:rsidR="0058631C" w:rsidRDefault="0058631C">
      <w:pPr>
        <w:pStyle w:val="ConsPlusNonformat"/>
        <w:jc w:val="both"/>
      </w:pPr>
      <w:r>
        <w:t xml:space="preserve">        деятельности </w:t>
      </w:r>
      <w:proofErr w:type="gramStart"/>
      <w:r>
        <w:t>за</w:t>
      </w:r>
      <w:proofErr w:type="gramEnd"/>
      <w:r>
        <w:t xml:space="preserve"> последние 3 года), на ____ лист___;</w:t>
      </w:r>
    </w:p>
    <w:p w:rsidR="0058631C" w:rsidRDefault="0058631C">
      <w:pPr>
        <w:pStyle w:val="ConsPlusNonformat"/>
        <w:jc w:val="both"/>
      </w:pPr>
      <w:r>
        <w:t xml:space="preserve">    ┌─┐</w:t>
      </w:r>
    </w:p>
    <w:p w:rsidR="0058631C" w:rsidRDefault="0058631C">
      <w:pPr>
        <w:pStyle w:val="ConsPlusNonformat"/>
        <w:jc w:val="both"/>
      </w:pPr>
      <w:r>
        <w:t xml:space="preserve">    │ │ рекомендация  от  руководителя  организации  по  последнему   месту</w:t>
      </w:r>
    </w:p>
    <w:p w:rsidR="0058631C" w:rsidRDefault="0058631C">
      <w:pPr>
        <w:pStyle w:val="ConsPlusNonformat"/>
        <w:jc w:val="both"/>
      </w:pPr>
      <w:r>
        <w:t xml:space="preserve">    └─┘ основной работы претендента в сфере образования на ____ лист____;</w:t>
      </w:r>
    </w:p>
    <w:p w:rsidR="0058631C" w:rsidRDefault="0058631C">
      <w:pPr>
        <w:pStyle w:val="ConsPlusNonformat"/>
        <w:jc w:val="both"/>
      </w:pPr>
      <w:r>
        <w:t xml:space="preserve">    ┌─┐</w:t>
      </w:r>
    </w:p>
    <w:p w:rsidR="0058631C" w:rsidRDefault="0058631C">
      <w:pPr>
        <w:pStyle w:val="ConsPlusNonformat"/>
        <w:jc w:val="both"/>
      </w:pPr>
      <w:r>
        <w:t xml:space="preserve">    │ │ иные документы на ____ лист____.</w:t>
      </w:r>
    </w:p>
    <w:p w:rsidR="0058631C" w:rsidRDefault="0058631C">
      <w:pPr>
        <w:pStyle w:val="ConsPlusNonformat"/>
        <w:jc w:val="both"/>
      </w:pPr>
      <w:r>
        <w:t xml:space="preserve">    └─┘</w:t>
      </w:r>
    </w:p>
    <w:p w:rsidR="0058631C" w:rsidRDefault="0058631C">
      <w:pPr>
        <w:pStyle w:val="ConsPlusNonformat"/>
        <w:jc w:val="both"/>
      </w:pPr>
      <w:r>
        <w:t xml:space="preserve">                 Согласие на обработку персональных данных</w:t>
      </w:r>
    </w:p>
    <w:p w:rsidR="0058631C" w:rsidRDefault="0058631C">
      <w:pPr>
        <w:pStyle w:val="ConsPlusNonformat"/>
        <w:jc w:val="both"/>
      </w:pPr>
    </w:p>
    <w:p w:rsidR="0058631C" w:rsidRDefault="0058631C">
      <w:pPr>
        <w:pStyle w:val="ConsPlusNonformat"/>
        <w:jc w:val="both"/>
      </w:pPr>
      <w:r>
        <w:t xml:space="preserve">В соответствии с </w:t>
      </w:r>
      <w:hyperlink r:id="rId25" w:history="1">
        <w:r>
          <w:rPr>
            <w:color w:val="0000FF"/>
          </w:rPr>
          <w:t>п. 4 ст. 9</w:t>
        </w:r>
      </w:hyperlink>
      <w:r>
        <w:t xml:space="preserve"> Федерального закона от 27 июля 2006 г. N 152-ФЗ</w:t>
      </w:r>
    </w:p>
    <w:p w:rsidR="0058631C" w:rsidRDefault="0058631C">
      <w:pPr>
        <w:pStyle w:val="ConsPlusNonformat"/>
        <w:jc w:val="both"/>
      </w:pPr>
      <w:r>
        <w:t>"О персональных данных" ____________________________ (</w:t>
      </w:r>
      <w:proofErr w:type="gramStart"/>
      <w:r>
        <w:t>согласен</w:t>
      </w:r>
      <w:proofErr w:type="gramEnd"/>
      <w:r>
        <w:t>/не согласен)</w:t>
      </w:r>
    </w:p>
    <w:p w:rsidR="0058631C" w:rsidRDefault="0058631C">
      <w:pPr>
        <w:pStyle w:val="ConsPlusNonformat"/>
        <w:jc w:val="both"/>
      </w:pPr>
      <w:r>
        <w:t>на обработку моих персональных данных.</w:t>
      </w:r>
    </w:p>
    <w:p w:rsidR="0058631C" w:rsidRDefault="0058631C">
      <w:pPr>
        <w:pStyle w:val="ConsPlusNonformat"/>
        <w:jc w:val="both"/>
      </w:pPr>
    </w:p>
    <w:p w:rsidR="0058631C" w:rsidRDefault="0058631C">
      <w:pPr>
        <w:pStyle w:val="ConsPlusNonformat"/>
        <w:jc w:val="both"/>
      </w:pPr>
      <w:r>
        <w:t>__________ /____________________/</w:t>
      </w:r>
    </w:p>
    <w:p w:rsidR="0058631C" w:rsidRDefault="0058631C">
      <w:pPr>
        <w:pStyle w:val="ConsPlusNonformat"/>
        <w:jc w:val="both"/>
      </w:pPr>
      <w:r>
        <w:t xml:space="preserve"> (подпись)         (ФИО)</w:t>
      </w:r>
    </w:p>
    <w:p w:rsidR="0058631C" w:rsidRDefault="0058631C">
      <w:pPr>
        <w:pStyle w:val="ConsPlusNonformat"/>
        <w:jc w:val="both"/>
      </w:pPr>
      <w:r>
        <w:t>________________________________</w:t>
      </w:r>
    </w:p>
    <w:p w:rsidR="0058631C" w:rsidRDefault="0058631C">
      <w:pPr>
        <w:pStyle w:val="ConsPlusNonformat"/>
        <w:jc w:val="both"/>
      </w:pPr>
      <w:r>
        <w:t xml:space="preserve">     (дата подачи заявления)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right"/>
      </w:pPr>
      <w:r>
        <w:t>Приложение 2</w:t>
      </w:r>
    </w:p>
    <w:p w:rsidR="0058631C" w:rsidRDefault="0058631C">
      <w:pPr>
        <w:pStyle w:val="ConsPlusNormal"/>
        <w:jc w:val="right"/>
      </w:pPr>
      <w:r>
        <w:t>к Положению о комиссии Департамента</w:t>
      </w:r>
    </w:p>
    <w:p w:rsidR="0058631C" w:rsidRDefault="0058631C">
      <w:pPr>
        <w:pStyle w:val="ConsPlusNormal"/>
        <w:jc w:val="right"/>
      </w:pPr>
      <w:r>
        <w:t xml:space="preserve">образования города Москвы </w:t>
      </w:r>
      <w:proofErr w:type="gramStart"/>
      <w:r>
        <w:t>по</w:t>
      </w:r>
      <w:proofErr w:type="gramEnd"/>
    </w:p>
    <w:p w:rsidR="0058631C" w:rsidRDefault="0058631C">
      <w:pPr>
        <w:pStyle w:val="ConsPlusNormal"/>
        <w:jc w:val="right"/>
      </w:pPr>
      <w:r>
        <w:t>аккредитации экспертов и экспертных</w:t>
      </w:r>
    </w:p>
    <w:p w:rsidR="0058631C" w:rsidRDefault="0058631C">
      <w:pPr>
        <w:pStyle w:val="ConsPlusNormal"/>
        <w:jc w:val="right"/>
      </w:pPr>
      <w:r>
        <w:t>организаций города Москвы,</w:t>
      </w:r>
    </w:p>
    <w:p w:rsidR="0058631C" w:rsidRDefault="0058631C">
      <w:pPr>
        <w:pStyle w:val="ConsPlusNormal"/>
        <w:jc w:val="right"/>
      </w:pPr>
      <w:r>
        <w:t>осуществляющих образовательную</w:t>
      </w:r>
    </w:p>
    <w:p w:rsidR="0058631C" w:rsidRDefault="0058631C">
      <w:pPr>
        <w:pStyle w:val="ConsPlusNormal"/>
        <w:jc w:val="right"/>
      </w:pPr>
      <w:r>
        <w:t>деятельность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nformat"/>
        <w:jc w:val="both"/>
      </w:pPr>
      <w:r>
        <w:t xml:space="preserve">                                В Департамент образования города Москвы</w:t>
      </w:r>
    </w:p>
    <w:p w:rsidR="0058631C" w:rsidRDefault="0058631C">
      <w:pPr>
        <w:pStyle w:val="ConsPlusNonformat"/>
        <w:jc w:val="both"/>
      </w:pPr>
      <w:r>
        <w:t xml:space="preserve">                                через Государственное автономное</w:t>
      </w:r>
    </w:p>
    <w:p w:rsidR="0058631C" w:rsidRDefault="0058631C">
      <w:pPr>
        <w:pStyle w:val="ConsPlusNonformat"/>
        <w:jc w:val="both"/>
      </w:pPr>
      <w:r>
        <w:t xml:space="preserve">                                образовательное учреждение </w:t>
      </w:r>
      <w:proofErr w:type="gramStart"/>
      <w:r>
        <w:t>дополнительного</w:t>
      </w:r>
      <w:proofErr w:type="gramEnd"/>
    </w:p>
    <w:p w:rsidR="0058631C" w:rsidRDefault="0058631C">
      <w:pPr>
        <w:pStyle w:val="ConsPlusNonformat"/>
        <w:jc w:val="both"/>
      </w:pPr>
      <w:r>
        <w:t xml:space="preserve">                                профессионального образования города Москвы</w:t>
      </w:r>
    </w:p>
    <w:p w:rsidR="0058631C" w:rsidRDefault="0058631C">
      <w:pPr>
        <w:pStyle w:val="ConsPlusNonformat"/>
        <w:jc w:val="both"/>
      </w:pPr>
      <w:r>
        <w:t xml:space="preserve">                                "Московский центр качества образования"</w:t>
      </w:r>
    </w:p>
    <w:p w:rsidR="0058631C" w:rsidRDefault="0058631C">
      <w:pPr>
        <w:pStyle w:val="ConsPlusNonformat"/>
        <w:jc w:val="both"/>
      </w:pPr>
      <w:r>
        <w:t xml:space="preserve">                                115419, г. Москва, 2-й Верхний Михайловский</w:t>
      </w:r>
    </w:p>
    <w:p w:rsidR="0058631C" w:rsidRDefault="0058631C">
      <w:pPr>
        <w:pStyle w:val="ConsPlusNonformat"/>
        <w:jc w:val="both"/>
      </w:pPr>
      <w:r>
        <w:t xml:space="preserve">                                проезд, д. 9а</w:t>
      </w:r>
    </w:p>
    <w:p w:rsidR="0058631C" w:rsidRDefault="0058631C">
      <w:pPr>
        <w:pStyle w:val="ConsPlusNonformat"/>
        <w:jc w:val="both"/>
      </w:pPr>
    </w:p>
    <w:p w:rsidR="0058631C" w:rsidRDefault="0058631C">
      <w:pPr>
        <w:pStyle w:val="ConsPlusNonformat"/>
        <w:jc w:val="both"/>
      </w:pPr>
      <w:bookmarkStart w:id="3" w:name="P224"/>
      <w:bookmarkEnd w:id="3"/>
      <w:r>
        <w:t xml:space="preserve">                                 ЗАЯВЛЕНИЕ</w:t>
      </w:r>
    </w:p>
    <w:p w:rsidR="0058631C" w:rsidRDefault="0058631C">
      <w:pPr>
        <w:pStyle w:val="ConsPlusNonformat"/>
        <w:jc w:val="both"/>
      </w:pPr>
      <w:r>
        <w:t xml:space="preserve">        об установлении полномочий в качестве экспертной организации</w:t>
      </w:r>
    </w:p>
    <w:p w:rsidR="0058631C" w:rsidRDefault="0058631C">
      <w:pPr>
        <w:pStyle w:val="ConsPlusNonformat"/>
        <w:jc w:val="both"/>
      </w:pPr>
      <w:r>
        <w:t xml:space="preserve">         на проведение аккредитационной экспертизы в организациях,</w:t>
      </w:r>
    </w:p>
    <w:p w:rsidR="0058631C" w:rsidRDefault="0058631C">
      <w:pPr>
        <w:pStyle w:val="ConsPlusNonformat"/>
        <w:jc w:val="both"/>
      </w:pPr>
      <w:r>
        <w:t xml:space="preserve">                </w:t>
      </w: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58631C" w:rsidRDefault="0058631C">
      <w:pPr>
        <w:pStyle w:val="ConsPlusNonformat"/>
        <w:jc w:val="both"/>
      </w:pPr>
    </w:p>
    <w:p w:rsidR="0058631C" w:rsidRDefault="0058631C">
      <w:pPr>
        <w:pStyle w:val="ConsPlusNonformat"/>
        <w:jc w:val="both"/>
      </w:pPr>
      <w:r>
        <w:t xml:space="preserve">    Прошу аккредитовать ___________________________________________________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                       (наименование организации)</w:t>
      </w:r>
    </w:p>
    <w:p w:rsidR="0058631C" w:rsidRDefault="0058631C">
      <w:pPr>
        <w:pStyle w:val="ConsPlusNonformat"/>
        <w:jc w:val="both"/>
      </w:pPr>
      <w:r>
        <w:t>в   качестве   экспертной   организации   для  проведения  аккредитационной</w:t>
      </w:r>
    </w:p>
    <w:p w:rsidR="0058631C" w:rsidRDefault="0058631C">
      <w:pPr>
        <w:pStyle w:val="ConsPlusNonformat"/>
        <w:jc w:val="both"/>
      </w:pPr>
      <w:r>
        <w:t>экспертизы организаций, осуществляющих образовательную деятельность.</w:t>
      </w:r>
    </w:p>
    <w:p w:rsidR="0058631C" w:rsidRDefault="0058631C">
      <w:pPr>
        <w:pStyle w:val="ConsPlusNonformat"/>
        <w:jc w:val="both"/>
      </w:pPr>
      <w:r>
        <w:t xml:space="preserve">    В   соответствии   с  требованиями  </w:t>
      </w:r>
      <w:hyperlink r:id="rId26" w:history="1">
        <w:r>
          <w:rPr>
            <w:color w:val="0000FF"/>
          </w:rPr>
          <w:t>п.  12</w:t>
        </w:r>
      </w:hyperlink>
      <w:r>
        <w:t xml:space="preserve">  приложения  N  2  к приказу</w:t>
      </w:r>
    </w:p>
    <w:p w:rsidR="0058631C" w:rsidRDefault="0058631C">
      <w:pPr>
        <w:pStyle w:val="ConsPlusNonformat"/>
        <w:jc w:val="both"/>
      </w:pPr>
      <w:r>
        <w:lastRenderedPageBreak/>
        <w:t>Министерства образования и науки Российской  Федерации  от  20  мая 2014 г.</w:t>
      </w:r>
    </w:p>
    <w:p w:rsidR="0058631C" w:rsidRDefault="0058631C">
      <w:pPr>
        <w:pStyle w:val="ConsPlusNonformat"/>
        <w:jc w:val="both"/>
      </w:pPr>
      <w:r>
        <w:t xml:space="preserve">N 556 "Об утверждении квалификационных требований к экспертам, требований </w:t>
      </w:r>
      <w:proofErr w:type="gramStart"/>
      <w:r>
        <w:t>к</w:t>
      </w:r>
      <w:proofErr w:type="gramEnd"/>
    </w:p>
    <w:p w:rsidR="0058631C" w:rsidRDefault="0058631C">
      <w:pPr>
        <w:pStyle w:val="ConsPlusNonformat"/>
        <w:jc w:val="both"/>
      </w:pPr>
      <w:r>
        <w:t>экспертным  организациям,  порядка  их  аккредитации,  в  том числе порядка</w:t>
      </w:r>
    </w:p>
    <w:p w:rsidR="0058631C" w:rsidRDefault="0058631C">
      <w:pPr>
        <w:pStyle w:val="ConsPlusNonformat"/>
        <w:jc w:val="both"/>
      </w:pPr>
      <w:r>
        <w:t>ведения   реестра   экспертов  и  экспертных  организаций,  порядка  отбора</w:t>
      </w:r>
    </w:p>
    <w:p w:rsidR="0058631C" w:rsidRDefault="0058631C">
      <w:pPr>
        <w:pStyle w:val="ConsPlusNonformat"/>
        <w:jc w:val="both"/>
      </w:pPr>
      <w:r>
        <w:t xml:space="preserve">экспертов   и   экспертных   организаций  для  проведения  </w:t>
      </w:r>
      <w:proofErr w:type="gramStart"/>
      <w:r>
        <w:t>аккредитационной</w:t>
      </w:r>
      <w:proofErr w:type="gramEnd"/>
    </w:p>
    <w:p w:rsidR="0058631C" w:rsidRDefault="0058631C">
      <w:pPr>
        <w:pStyle w:val="ConsPlusNonformat"/>
        <w:jc w:val="both"/>
      </w:pPr>
      <w:r>
        <w:t>экспертизы" (далее - Приказ)</w:t>
      </w:r>
    </w:p>
    <w:p w:rsidR="0058631C" w:rsidRDefault="0058631C">
      <w:pPr>
        <w:pStyle w:val="ConsPlusNonformat"/>
        <w:jc w:val="both"/>
      </w:pPr>
    </w:p>
    <w:p w:rsidR="0058631C" w:rsidRDefault="0058631C">
      <w:pPr>
        <w:pStyle w:val="ConsPlusNonformat"/>
        <w:jc w:val="both"/>
      </w:pPr>
      <w:r>
        <w:t xml:space="preserve">                        сообщаю следующие сведения:</w:t>
      </w:r>
    </w:p>
    <w:p w:rsidR="0058631C" w:rsidRDefault="0058631C">
      <w:pPr>
        <w:pStyle w:val="ConsPlusNonformat"/>
        <w:jc w:val="both"/>
      </w:pPr>
    </w:p>
    <w:p w:rsidR="0058631C" w:rsidRDefault="0058631C">
      <w:pPr>
        <w:pStyle w:val="ConsPlusNonformat"/>
        <w:jc w:val="both"/>
      </w:pPr>
      <w:r>
        <w:t>1. Полное наименование организации (сокращенное - при наличии):</w:t>
      </w:r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 xml:space="preserve">2.   </w:t>
      </w:r>
      <w:proofErr w:type="gramStart"/>
      <w:r>
        <w:t>Место   нахождения   организации  (адрес,  контактный  телефон,  адрес</w:t>
      </w:r>
      <w:proofErr w:type="gramEnd"/>
    </w:p>
    <w:p w:rsidR="0058631C" w:rsidRDefault="0058631C">
      <w:pPr>
        <w:pStyle w:val="ConsPlusNonformat"/>
        <w:jc w:val="both"/>
      </w:pPr>
      <w:r>
        <w:t>официального сайта в информационно-телекоммуникационной сети "Интернет"):</w:t>
      </w:r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>3. Фамилия, имя (отчество - при наличии) руководителя организации:</w:t>
      </w:r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>4. ИНН 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>5. ОГРН 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>6.  Уровень  образования,  укрупненная  группа  профессий, специальностей и</w:t>
      </w:r>
    </w:p>
    <w:p w:rsidR="0058631C" w:rsidRDefault="0058631C">
      <w:pPr>
        <w:pStyle w:val="ConsPlusNonformat"/>
        <w:jc w:val="both"/>
      </w:pPr>
      <w:r>
        <w:t>направлений  подготовки  (для  профессионального  образования), в отношении</w:t>
      </w:r>
    </w:p>
    <w:p w:rsidR="0058631C" w:rsidRDefault="0058631C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 организация   подает  заявление  на  проведение  аккредитационной</w:t>
      </w:r>
    </w:p>
    <w:p w:rsidR="0058631C" w:rsidRDefault="0058631C">
      <w:pPr>
        <w:pStyle w:val="ConsPlusNonformat"/>
        <w:jc w:val="both"/>
      </w:pPr>
      <w:r>
        <w:t>экспертизы в организациях, осуществляющих образовательную деятельность:</w:t>
      </w:r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>___________________________________________________________________________</w:t>
      </w:r>
    </w:p>
    <w:p w:rsidR="0058631C" w:rsidRDefault="0058631C">
      <w:pPr>
        <w:pStyle w:val="ConsPlusNonformat"/>
        <w:jc w:val="both"/>
      </w:pPr>
      <w:r>
        <w:t xml:space="preserve">    К  данному заявлению прилагаю документы  согласно перечню, указанному </w:t>
      </w:r>
      <w:proofErr w:type="gramStart"/>
      <w:r>
        <w:t>в</w:t>
      </w:r>
      <w:proofErr w:type="gramEnd"/>
    </w:p>
    <w:p w:rsidR="0058631C" w:rsidRDefault="0058631C">
      <w:pPr>
        <w:pStyle w:val="ConsPlusNonformat"/>
        <w:jc w:val="both"/>
      </w:pPr>
      <w:hyperlink r:id="rId27" w:history="1">
        <w:r>
          <w:rPr>
            <w:color w:val="0000FF"/>
          </w:rPr>
          <w:t>п. 13</w:t>
        </w:r>
      </w:hyperlink>
      <w:r>
        <w:t xml:space="preserve"> приложения N 2 к Приказу:</w:t>
      </w:r>
    </w:p>
    <w:p w:rsidR="0058631C" w:rsidRDefault="0058631C">
      <w:pPr>
        <w:pStyle w:val="ConsPlusNonformat"/>
        <w:jc w:val="both"/>
      </w:pPr>
      <w:r>
        <w:t xml:space="preserve">    ┌─┐</w:t>
      </w:r>
    </w:p>
    <w:p w:rsidR="0058631C" w:rsidRDefault="0058631C">
      <w:pPr>
        <w:pStyle w:val="ConsPlusNonformat"/>
        <w:jc w:val="both"/>
      </w:pPr>
      <w:r>
        <w:t xml:space="preserve">    │ │ копии учредительных документов на ____ лист___;</w:t>
      </w:r>
    </w:p>
    <w:p w:rsidR="0058631C" w:rsidRDefault="0058631C">
      <w:pPr>
        <w:pStyle w:val="ConsPlusNonformat"/>
        <w:jc w:val="both"/>
      </w:pPr>
      <w:r>
        <w:t xml:space="preserve">    └─┘</w:t>
      </w:r>
    </w:p>
    <w:p w:rsidR="0058631C" w:rsidRDefault="0058631C">
      <w:pPr>
        <w:pStyle w:val="ConsPlusNonformat"/>
        <w:jc w:val="both"/>
      </w:pPr>
      <w:r>
        <w:t xml:space="preserve">    ┌─┐</w:t>
      </w:r>
    </w:p>
    <w:p w:rsidR="0058631C" w:rsidRDefault="0058631C">
      <w:pPr>
        <w:pStyle w:val="ConsPlusNonformat"/>
        <w:jc w:val="both"/>
      </w:pPr>
      <w:r>
        <w:t xml:space="preserve">    │ │ копии  локальных  нормативных  актов, устанавливающих требования  </w:t>
      </w:r>
      <w:proofErr w:type="gramStart"/>
      <w:r>
        <w:t>к</w:t>
      </w:r>
      <w:proofErr w:type="gramEnd"/>
    </w:p>
    <w:p w:rsidR="0058631C" w:rsidRDefault="0058631C">
      <w:pPr>
        <w:pStyle w:val="ConsPlusNonformat"/>
        <w:jc w:val="both"/>
      </w:pPr>
      <w:r>
        <w:t xml:space="preserve">    └─┘ экспертам, привлекаемым экспертной организацией   для    проведения</w:t>
      </w:r>
    </w:p>
    <w:p w:rsidR="0058631C" w:rsidRDefault="0058631C">
      <w:pPr>
        <w:pStyle w:val="ConsPlusNonformat"/>
        <w:jc w:val="both"/>
      </w:pPr>
      <w:r>
        <w:t xml:space="preserve">        аккредитационной   экспертизы,  а  также  </w:t>
      </w:r>
      <w:proofErr w:type="gramStart"/>
      <w:r>
        <w:t>регламентирующих</w:t>
      </w:r>
      <w:proofErr w:type="gramEnd"/>
      <w:r>
        <w:t xml:space="preserve">  порядок</w:t>
      </w:r>
    </w:p>
    <w:p w:rsidR="0058631C" w:rsidRDefault="0058631C">
      <w:pPr>
        <w:pStyle w:val="ConsPlusNonformat"/>
        <w:jc w:val="both"/>
      </w:pPr>
      <w:r>
        <w:t xml:space="preserve">        </w:t>
      </w:r>
      <w:proofErr w:type="gramStart"/>
      <w:r>
        <w:t>оценки   соответствия    привлекаемых    экспертов    установленным</w:t>
      </w:r>
      <w:proofErr w:type="gramEnd"/>
    </w:p>
    <w:p w:rsidR="0058631C" w:rsidRDefault="0058631C">
      <w:pPr>
        <w:pStyle w:val="ConsPlusNonformat"/>
        <w:jc w:val="both"/>
      </w:pPr>
      <w:r>
        <w:t xml:space="preserve">        требованиям, на ____ лист_____;</w:t>
      </w:r>
    </w:p>
    <w:p w:rsidR="0058631C" w:rsidRDefault="0058631C">
      <w:pPr>
        <w:pStyle w:val="ConsPlusNonformat"/>
        <w:jc w:val="both"/>
      </w:pPr>
      <w:r>
        <w:t xml:space="preserve">    ┌─┐</w:t>
      </w:r>
    </w:p>
    <w:p w:rsidR="0058631C" w:rsidRDefault="0058631C">
      <w:pPr>
        <w:pStyle w:val="ConsPlusNonformat"/>
        <w:jc w:val="both"/>
      </w:pPr>
      <w:r>
        <w:t xml:space="preserve">    │ │ копии   локальных   нормативных  актов,  регламентирующих  вопросы</w:t>
      </w:r>
    </w:p>
    <w:p w:rsidR="0058631C" w:rsidRDefault="0058631C">
      <w:pPr>
        <w:pStyle w:val="ConsPlusNonformat"/>
        <w:jc w:val="both"/>
      </w:pPr>
      <w:r>
        <w:t xml:space="preserve">    └─┘ организации  и  проведения мероприятий по  подготовке и  участию </w:t>
      </w:r>
      <w:proofErr w:type="gramStart"/>
      <w:r>
        <w:t>в</w:t>
      </w:r>
      <w:proofErr w:type="gramEnd"/>
    </w:p>
    <w:p w:rsidR="0058631C" w:rsidRDefault="0058631C">
      <w:pPr>
        <w:pStyle w:val="ConsPlusNonformat"/>
        <w:jc w:val="both"/>
      </w:pPr>
      <w:r>
        <w:t xml:space="preserve">        </w:t>
      </w:r>
      <w:proofErr w:type="gramStart"/>
      <w:r>
        <w:t>проведении</w:t>
      </w:r>
      <w:proofErr w:type="gramEnd"/>
      <w:r>
        <w:t xml:space="preserve"> аккредитационной экспертизы, на ____ лист____;</w:t>
      </w:r>
    </w:p>
    <w:p w:rsidR="0058631C" w:rsidRDefault="0058631C">
      <w:pPr>
        <w:pStyle w:val="ConsPlusNonformat"/>
        <w:jc w:val="both"/>
      </w:pPr>
      <w:r>
        <w:t xml:space="preserve">    ┌─┐</w:t>
      </w:r>
    </w:p>
    <w:p w:rsidR="0058631C" w:rsidRDefault="0058631C">
      <w:pPr>
        <w:pStyle w:val="ConsPlusNonformat"/>
        <w:jc w:val="both"/>
      </w:pPr>
      <w:r>
        <w:t xml:space="preserve">    │ │ копия  перечня  привлекаемых экспертной организацией экспертов  </w:t>
      </w:r>
      <w:proofErr w:type="gramStart"/>
      <w:r>
        <w:t>для</w:t>
      </w:r>
      <w:proofErr w:type="gramEnd"/>
    </w:p>
    <w:p w:rsidR="0058631C" w:rsidRDefault="0058631C">
      <w:pPr>
        <w:pStyle w:val="ConsPlusNonformat"/>
        <w:jc w:val="both"/>
      </w:pPr>
      <w:r>
        <w:t xml:space="preserve">    └─┘ проведения   аккредитационной   экспертизы,   </w:t>
      </w:r>
      <w:proofErr w:type="gramStart"/>
      <w:r>
        <w:t>заверенная</w:t>
      </w:r>
      <w:proofErr w:type="gramEnd"/>
      <w:r>
        <w:t xml:space="preserve">   подписью</w:t>
      </w:r>
    </w:p>
    <w:p w:rsidR="0058631C" w:rsidRDefault="0058631C">
      <w:pPr>
        <w:pStyle w:val="ConsPlusNonformat"/>
        <w:jc w:val="both"/>
      </w:pPr>
      <w:r>
        <w:t xml:space="preserve">        руководителя организации, на ____ лист___.</w:t>
      </w:r>
    </w:p>
    <w:p w:rsidR="0058631C" w:rsidRDefault="0058631C">
      <w:pPr>
        <w:pStyle w:val="ConsPlusNonformat"/>
        <w:jc w:val="both"/>
      </w:pPr>
    </w:p>
    <w:p w:rsidR="0058631C" w:rsidRDefault="0058631C">
      <w:pPr>
        <w:pStyle w:val="ConsPlusNonformat"/>
        <w:jc w:val="both"/>
      </w:pPr>
      <w:r>
        <w:t>__________________________________ /__________________/</w:t>
      </w:r>
    </w:p>
    <w:p w:rsidR="0058631C" w:rsidRDefault="0058631C">
      <w:pPr>
        <w:pStyle w:val="ConsPlusNonformat"/>
        <w:jc w:val="both"/>
      </w:pPr>
      <w:r>
        <w:t>(подпись руководителя организации)        (ФИО)</w:t>
      </w:r>
    </w:p>
    <w:p w:rsidR="0058631C" w:rsidRDefault="0058631C">
      <w:pPr>
        <w:pStyle w:val="ConsPlusNonformat"/>
        <w:jc w:val="both"/>
      </w:pPr>
      <w:r>
        <w:t>____________________________________</w:t>
      </w:r>
    </w:p>
    <w:p w:rsidR="0058631C" w:rsidRDefault="0058631C">
      <w:pPr>
        <w:pStyle w:val="ConsPlusNonformat"/>
        <w:jc w:val="both"/>
      </w:pPr>
      <w:r>
        <w:t xml:space="preserve">      (дата подачи заявления)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right"/>
      </w:pPr>
      <w:r>
        <w:t>Приложение 3</w:t>
      </w:r>
    </w:p>
    <w:p w:rsidR="0058631C" w:rsidRDefault="0058631C">
      <w:pPr>
        <w:pStyle w:val="ConsPlusNormal"/>
        <w:jc w:val="right"/>
      </w:pPr>
      <w:r>
        <w:t>к Положению о комиссии Департамента</w:t>
      </w:r>
    </w:p>
    <w:p w:rsidR="0058631C" w:rsidRDefault="0058631C">
      <w:pPr>
        <w:pStyle w:val="ConsPlusNormal"/>
        <w:jc w:val="right"/>
      </w:pPr>
      <w:r>
        <w:t xml:space="preserve">образования города Москвы </w:t>
      </w:r>
      <w:proofErr w:type="gramStart"/>
      <w:r>
        <w:t>по</w:t>
      </w:r>
      <w:proofErr w:type="gramEnd"/>
    </w:p>
    <w:p w:rsidR="0058631C" w:rsidRDefault="0058631C">
      <w:pPr>
        <w:pStyle w:val="ConsPlusNormal"/>
        <w:jc w:val="right"/>
      </w:pPr>
      <w:r>
        <w:t>аккредитации экспертов и экспертных</w:t>
      </w:r>
    </w:p>
    <w:p w:rsidR="0058631C" w:rsidRDefault="0058631C">
      <w:pPr>
        <w:pStyle w:val="ConsPlusNormal"/>
        <w:jc w:val="right"/>
      </w:pPr>
      <w:r>
        <w:lastRenderedPageBreak/>
        <w:t>организаций города Москвы,</w:t>
      </w:r>
    </w:p>
    <w:p w:rsidR="0058631C" w:rsidRDefault="0058631C">
      <w:pPr>
        <w:pStyle w:val="ConsPlusNormal"/>
        <w:jc w:val="right"/>
      </w:pPr>
      <w:r>
        <w:t>осуществляющих образовательную</w:t>
      </w:r>
    </w:p>
    <w:p w:rsidR="0058631C" w:rsidRDefault="0058631C">
      <w:pPr>
        <w:pStyle w:val="ConsPlusNormal"/>
        <w:jc w:val="right"/>
      </w:pPr>
      <w:r>
        <w:t>деятельность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center"/>
      </w:pPr>
      <w:r>
        <w:t>ОПИСЬ</w:t>
      </w:r>
    </w:p>
    <w:p w:rsidR="0058631C" w:rsidRDefault="0058631C">
      <w:pPr>
        <w:pStyle w:val="ConsPlusNormal"/>
        <w:jc w:val="center"/>
      </w:pPr>
      <w:r>
        <w:t>представленных документов</w:t>
      </w:r>
    </w:p>
    <w:p w:rsidR="0058631C" w:rsidRDefault="0058631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061"/>
        <w:gridCol w:w="2268"/>
        <w:gridCol w:w="1644"/>
      </w:tblGrid>
      <w:tr w:rsidR="0058631C">
        <w:tc>
          <w:tcPr>
            <w:tcW w:w="586" w:type="dxa"/>
          </w:tcPr>
          <w:p w:rsidR="0058631C" w:rsidRDefault="005863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58631C" w:rsidRDefault="0058631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8" w:type="dxa"/>
          </w:tcPr>
          <w:p w:rsidR="0058631C" w:rsidRDefault="0058631C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644" w:type="dxa"/>
          </w:tcPr>
          <w:p w:rsidR="0058631C" w:rsidRDefault="0058631C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58631C">
        <w:tc>
          <w:tcPr>
            <w:tcW w:w="586" w:type="dxa"/>
          </w:tcPr>
          <w:p w:rsidR="0058631C" w:rsidRDefault="0058631C">
            <w:pPr>
              <w:pStyle w:val="ConsPlusNormal"/>
            </w:pPr>
          </w:p>
        </w:tc>
        <w:tc>
          <w:tcPr>
            <w:tcW w:w="3061" w:type="dxa"/>
          </w:tcPr>
          <w:p w:rsidR="0058631C" w:rsidRDefault="0058631C">
            <w:pPr>
              <w:pStyle w:val="ConsPlusNormal"/>
            </w:pPr>
          </w:p>
        </w:tc>
        <w:tc>
          <w:tcPr>
            <w:tcW w:w="2268" w:type="dxa"/>
          </w:tcPr>
          <w:p w:rsidR="0058631C" w:rsidRDefault="0058631C">
            <w:pPr>
              <w:pStyle w:val="ConsPlusNormal"/>
            </w:pPr>
          </w:p>
        </w:tc>
        <w:tc>
          <w:tcPr>
            <w:tcW w:w="1644" w:type="dxa"/>
          </w:tcPr>
          <w:p w:rsidR="0058631C" w:rsidRDefault="0058631C">
            <w:pPr>
              <w:pStyle w:val="ConsPlusNormal"/>
            </w:pPr>
          </w:p>
        </w:tc>
      </w:tr>
      <w:tr w:rsidR="0058631C">
        <w:tc>
          <w:tcPr>
            <w:tcW w:w="586" w:type="dxa"/>
          </w:tcPr>
          <w:p w:rsidR="0058631C" w:rsidRDefault="0058631C">
            <w:pPr>
              <w:pStyle w:val="ConsPlusNormal"/>
            </w:pPr>
          </w:p>
        </w:tc>
        <w:tc>
          <w:tcPr>
            <w:tcW w:w="3061" w:type="dxa"/>
          </w:tcPr>
          <w:p w:rsidR="0058631C" w:rsidRDefault="0058631C">
            <w:pPr>
              <w:pStyle w:val="ConsPlusNormal"/>
            </w:pPr>
          </w:p>
        </w:tc>
        <w:tc>
          <w:tcPr>
            <w:tcW w:w="2268" w:type="dxa"/>
          </w:tcPr>
          <w:p w:rsidR="0058631C" w:rsidRDefault="0058631C">
            <w:pPr>
              <w:pStyle w:val="ConsPlusNormal"/>
            </w:pPr>
          </w:p>
        </w:tc>
        <w:tc>
          <w:tcPr>
            <w:tcW w:w="1644" w:type="dxa"/>
          </w:tcPr>
          <w:p w:rsidR="0058631C" w:rsidRDefault="0058631C">
            <w:pPr>
              <w:pStyle w:val="ConsPlusNormal"/>
            </w:pPr>
          </w:p>
        </w:tc>
      </w:tr>
      <w:tr w:rsidR="0058631C">
        <w:tc>
          <w:tcPr>
            <w:tcW w:w="586" w:type="dxa"/>
          </w:tcPr>
          <w:p w:rsidR="0058631C" w:rsidRDefault="0058631C">
            <w:pPr>
              <w:pStyle w:val="ConsPlusNormal"/>
            </w:pPr>
          </w:p>
        </w:tc>
        <w:tc>
          <w:tcPr>
            <w:tcW w:w="3061" w:type="dxa"/>
          </w:tcPr>
          <w:p w:rsidR="0058631C" w:rsidRDefault="0058631C">
            <w:pPr>
              <w:pStyle w:val="ConsPlusNormal"/>
            </w:pPr>
          </w:p>
        </w:tc>
        <w:tc>
          <w:tcPr>
            <w:tcW w:w="2268" w:type="dxa"/>
          </w:tcPr>
          <w:p w:rsidR="0058631C" w:rsidRDefault="0058631C">
            <w:pPr>
              <w:pStyle w:val="ConsPlusNormal"/>
            </w:pPr>
          </w:p>
        </w:tc>
        <w:tc>
          <w:tcPr>
            <w:tcW w:w="1644" w:type="dxa"/>
          </w:tcPr>
          <w:p w:rsidR="0058631C" w:rsidRDefault="0058631C">
            <w:pPr>
              <w:pStyle w:val="ConsPlusNormal"/>
            </w:pPr>
          </w:p>
        </w:tc>
      </w:tr>
    </w:tbl>
    <w:p w:rsidR="0058631C" w:rsidRDefault="0058631C">
      <w:pPr>
        <w:pStyle w:val="ConsPlusNormal"/>
        <w:jc w:val="both"/>
      </w:pPr>
    </w:p>
    <w:p w:rsidR="0058631C" w:rsidRDefault="0058631C">
      <w:pPr>
        <w:pStyle w:val="ConsPlusNonformat"/>
        <w:jc w:val="both"/>
      </w:pPr>
      <w:r>
        <w:t>__________________ /__________________/</w:t>
      </w:r>
    </w:p>
    <w:p w:rsidR="0058631C" w:rsidRDefault="0058631C">
      <w:pPr>
        <w:pStyle w:val="ConsPlusNonformat"/>
        <w:jc w:val="both"/>
      </w:pPr>
      <w:r>
        <w:t xml:space="preserve">    (подпись)            (ФИО)</w:t>
      </w:r>
    </w:p>
    <w:p w:rsidR="0058631C" w:rsidRDefault="0058631C">
      <w:pPr>
        <w:pStyle w:val="ConsPlusNonformat"/>
        <w:jc w:val="both"/>
      </w:pPr>
      <w:r>
        <w:t>______________________________________</w:t>
      </w:r>
    </w:p>
    <w:p w:rsidR="0058631C" w:rsidRDefault="0058631C">
      <w:pPr>
        <w:pStyle w:val="ConsPlusNonformat"/>
        <w:jc w:val="both"/>
      </w:pPr>
      <w:r>
        <w:t xml:space="preserve">                (дата)</w:t>
      </w:r>
    </w:p>
    <w:p w:rsidR="0058631C" w:rsidRDefault="0058631C">
      <w:pPr>
        <w:sectPr w:rsidR="0058631C" w:rsidSect="00282F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right"/>
      </w:pPr>
      <w:r>
        <w:t>Приложение 2</w:t>
      </w:r>
    </w:p>
    <w:p w:rsidR="0058631C" w:rsidRDefault="0058631C">
      <w:pPr>
        <w:pStyle w:val="ConsPlusNormal"/>
        <w:jc w:val="right"/>
      </w:pPr>
      <w:r>
        <w:t>к приказу Департамента</w:t>
      </w:r>
    </w:p>
    <w:p w:rsidR="0058631C" w:rsidRDefault="0058631C">
      <w:pPr>
        <w:pStyle w:val="ConsPlusNormal"/>
        <w:jc w:val="right"/>
      </w:pPr>
      <w:r>
        <w:t>образования города Москвы</w:t>
      </w:r>
    </w:p>
    <w:p w:rsidR="0058631C" w:rsidRDefault="0058631C">
      <w:pPr>
        <w:pStyle w:val="ConsPlusNormal"/>
        <w:jc w:val="right"/>
      </w:pPr>
      <w:r>
        <w:t>от 7 декабря 2015 г. N 3519</w:t>
      </w: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Title"/>
        <w:jc w:val="center"/>
      </w:pPr>
      <w:bookmarkStart w:id="4" w:name="P334"/>
      <w:bookmarkEnd w:id="4"/>
      <w:r>
        <w:t>СОСТАВ</w:t>
      </w:r>
    </w:p>
    <w:p w:rsidR="0058631C" w:rsidRDefault="0058631C">
      <w:pPr>
        <w:pStyle w:val="ConsPlusTitle"/>
        <w:jc w:val="center"/>
      </w:pPr>
      <w:r>
        <w:t>КОМИССИИ ПО АККРЕДИТАЦИИ ЭКСПЕРТОВ И ЭКСПЕРТНЫХ ОРГАНИЗАЦИЙ,</w:t>
      </w:r>
    </w:p>
    <w:p w:rsidR="0058631C" w:rsidRDefault="0058631C">
      <w:pPr>
        <w:pStyle w:val="ConsPlusTitle"/>
        <w:jc w:val="center"/>
      </w:pPr>
      <w:proofErr w:type="gramStart"/>
      <w:r>
        <w:t>ПРИВЛЕКАЕМЫХ</w:t>
      </w:r>
      <w:proofErr w:type="gramEnd"/>
      <w:r>
        <w:t xml:space="preserve"> ДЕПАРТАМЕНТОМ ОБРАЗОВАНИЯ ГОРОДА МОСКВЫ,</w:t>
      </w:r>
    </w:p>
    <w:p w:rsidR="0058631C" w:rsidRDefault="0058631C">
      <w:pPr>
        <w:pStyle w:val="ConsPlusTitle"/>
        <w:jc w:val="center"/>
      </w:pPr>
      <w:r>
        <w:t>ДЛЯ ПРОВЕДЕНИЯ АККРЕДИТАЦИОННОЙ ЭКСПЕРТИЗЫ ОРГАНИЗАЦИЙ,</w:t>
      </w:r>
    </w:p>
    <w:p w:rsidR="0058631C" w:rsidRDefault="0058631C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58631C" w:rsidRDefault="005863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784"/>
        <w:gridCol w:w="340"/>
        <w:gridCol w:w="6123"/>
      </w:tblGrid>
      <w:tr w:rsidR="00586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</w:p>
        </w:tc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Председатель аккредитационной комиссии:</w:t>
            </w:r>
          </w:p>
        </w:tc>
      </w:tr>
      <w:tr w:rsidR="00586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1.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Виноградова</w:t>
            </w:r>
          </w:p>
          <w:p w:rsidR="0058631C" w:rsidRDefault="0058631C">
            <w:pPr>
              <w:pStyle w:val="ConsPlusNormal"/>
            </w:pPr>
            <w:r>
              <w:t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 xml:space="preserve">начальник Управления государственного надзора и контроля в сфере </w:t>
            </w:r>
            <w:proofErr w:type="gramStart"/>
            <w:r>
              <w:t>образования Департамента образования города Москвы</w:t>
            </w:r>
            <w:proofErr w:type="gramEnd"/>
          </w:p>
        </w:tc>
      </w:tr>
      <w:tr w:rsidR="00586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</w:p>
        </w:tc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Заместитель председателя аккредитационной комиссии:</w:t>
            </w:r>
          </w:p>
        </w:tc>
      </w:tr>
      <w:tr w:rsidR="00586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2.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Тищенко</w:t>
            </w:r>
          </w:p>
          <w:p w:rsidR="0058631C" w:rsidRDefault="0058631C">
            <w:pPr>
              <w:pStyle w:val="ConsPlusNormal"/>
            </w:pPr>
            <w:r>
              <w:t>Нина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 xml:space="preserve">заместитель начальника Управления государственного надзора и контроля в сфере </w:t>
            </w:r>
            <w:proofErr w:type="gramStart"/>
            <w:r>
              <w:t>образования Департамента образования города Москвы</w:t>
            </w:r>
            <w:proofErr w:type="gramEnd"/>
          </w:p>
        </w:tc>
      </w:tr>
      <w:tr w:rsidR="00586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</w:p>
        </w:tc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Секретарь аккредитационной комиссии:</w:t>
            </w:r>
          </w:p>
        </w:tc>
      </w:tr>
      <w:tr w:rsidR="00586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3.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Пахомова</w:t>
            </w:r>
          </w:p>
          <w:p w:rsidR="0058631C" w:rsidRDefault="0058631C">
            <w:pPr>
              <w:pStyle w:val="ConsPlusNormal"/>
            </w:pPr>
            <w:r>
              <w:t>Ирина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заведующий лабораторией сопровождения общественно-профессиональных экспертов Государственного автономного образовательного учреждения дополнительного профессионального образования города Москвы "Московский центр качества образования"</w:t>
            </w:r>
          </w:p>
        </w:tc>
      </w:tr>
      <w:tr w:rsidR="00586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</w:p>
        </w:tc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Члены комиссии:</w:t>
            </w:r>
          </w:p>
        </w:tc>
      </w:tr>
      <w:tr w:rsidR="00586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4.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Кузьмин</w:t>
            </w:r>
          </w:p>
          <w:p w:rsidR="0058631C" w:rsidRDefault="0058631C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директор Государственного автономного образовательного учреждения дополнительного профессионального образования города Москвы "Московский центр качества образования"</w:t>
            </w:r>
          </w:p>
        </w:tc>
      </w:tr>
      <w:tr w:rsidR="00586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5.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Пастушенко</w:t>
            </w:r>
          </w:p>
          <w:p w:rsidR="0058631C" w:rsidRDefault="0058631C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 xml:space="preserve">советник отдела лицензирования и государственной аккредитации Управления государственного надзора и контроля в сфере </w:t>
            </w:r>
            <w:proofErr w:type="gramStart"/>
            <w:r>
              <w:t>образования Департамента образования города Москвы</w:t>
            </w:r>
            <w:proofErr w:type="gramEnd"/>
          </w:p>
        </w:tc>
      </w:tr>
      <w:tr w:rsidR="00586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6.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Инглези</w:t>
            </w:r>
          </w:p>
          <w:p w:rsidR="0058631C" w:rsidRDefault="0058631C">
            <w:pPr>
              <w:pStyle w:val="ConsPlusNormal"/>
            </w:pPr>
            <w:r>
              <w:t>Алла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директор Государственного бюджетного общеобразовательного учреждения "Лицейско-гимназический комплекс на Юго-Востоке"</w:t>
            </w:r>
          </w:p>
        </w:tc>
      </w:tr>
      <w:tr w:rsidR="00586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7.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Раздобаров</w:t>
            </w:r>
          </w:p>
          <w:p w:rsidR="0058631C" w:rsidRDefault="0058631C">
            <w:pPr>
              <w:pStyle w:val="ConsPlusNormal"/>
            </w:pPr>
            <w:r>
              <w:t>Николай Дорофеевич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директор Государственного бюджетного профессионального образовательного учреждения "Технологический колледж N 21"</w:t>
            </w:r>
          </w:p>
        </w:tc>
      </w:tr>
      <w:tr w:rsidR="00586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8.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Суркова</w:t>
            </w:r>
          </w:p>
          <w:p w:rsidR="0058631C" w:rsidRDefault="0058631C">
            <w:pPr>
              <w:pStyle w:val="ConsPlusNormal"/>
            </w:pPr>
            <w:r>
              <w:t>Елена Пантелеевна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методист Государственного бюджетного образовательного учреждения города Москвы дополнительного профессионального образования (повышения квалификации) специалистов Городской методический центр Департамента образования города Москвы</w:t>
            </w:r>
          </w:p>
        </w:tc>
      </w:tr>
      <w:tr w:rsidR="0058631C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9.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Пиотровская</w:t>
            </w:r>
          </w:p>
          <w:p w:rsidR="0058631C" w:rsidRDefault="0058631C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58631C" w:rsidRDefault="0058631C">
            <w:pPr>
              <w:pStyle w:val="ConsPlusNormal"/>
            </w:pPr>
            <w:r>
              <w:t>член Городского экспертно-консультативного совета родительской общественности при Департаменте образования города Москвы</w:t>
            </w:r>
          </w:p>
        </w:tc>
      </w:tr>
    </w:tbl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jc w:val="both"/>
      </w:pPr>
    </w:p>
    <w:p w:rsidR="0058631C" w:rsidRDefault="00586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FC7" w:rsidRDefault="00512FC7">
      <w:bookmarkStart w:id="5" w:name="_GoBack"/>
      <w:bookmarkEnd w:id="5"/>
    </w:p>
    <w:sectPr w:rsidR="00512FC7" w:rsidSect="00E31E6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1C"/>
    <w:rsid w:val="00512FC7"/>
    <w:rsid w:val="0058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DF6086370948BAD1F05C0D9E368ACDF554F50C275BF584C58D14CABp1E5K" TargetMode="External"/><Relationship Id="rId13" Type="http://schemas.openxmlformats.org/officeDocument/2006/relationships/hyperlink" Target="consultantplus://offline/ref=2ABDF6086370948BAD1F05C0D9E368ACDF5A4D5EC37EBF584C58D14CAB15DCA5CA0EDD6BFB049363p2E2K" TargetMode="External"/><Relationship Id="rId18" Type="http://schemas.openxmlformats.org/officeDocument/2006/relationships/hyperlink" Target="consultantplus://offline/ref=2ABDF6086370948BAD1F05C0D9E368ACDF5A4D5EC37EBF584C58D14CAB15DCA5CA0EDD6BFB049260p2EAK" TargetMode="External"/><Relationship Id="rId26" Type="http://schemas.openxmlformats.org/officeDocument/2006/relationships/hyperlink" Target="consultantplus://offline/ref=2ABDF6086370948BAD1F05C0D9E368ACDF5A4D5EC37EBF584C58D14CAB15DCA5CA0EDD6BFB049368p2E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BDF6086370948BAD1F05C0D9E368ACDF5A4D5EC37EBF584C58D14CAB15DCA5CA0EDD6BFB049262p2EBK" TargetMode="External"/><Relationship Id="rId7" Type="http://schemas.openxmlformats.org/officeDocument/2006/relationships/hyperlink" Target="consultantplus://offline/ref=2ABDF6086370948BAD1F05C0D9E368ACDC544C52CE20E85A1D0DDFp4E9K" TargetMode="External"/><Relationship Id="rId12" Type="http://schemas.openxmlformats.org/officeDocument/2006/relationships/hyperlink" Target="consultantplus://offline/ref=2ABDF6086370948BAD1F05C0D9E368ACDF5A4D5EC37EBF584C58D14CAB15DCA5CA0EDD6BFB049362p2E3K" TargetMode="External"/><Relationship Id="rId17" Type="http://schemas.openxmlformats.org/officeDocument/2006/relationships/hyperlink" Target="consultantplus://offline/ref=2ABDF6086370948BAD1F05C0D9E368ACDF5A4D5EC37EBF584C58D14CAB15DCA5CA0EDD6BFB049260p2EAK" TargetMode="External"/><Relationship Id="rId25" Type="http://schemas.openxmlformats.org/officeDocument/2006/relationships/hyperlink" Target="consultantplus://offline/ref=2ABDF6086370948BAD1F05C0D9E368ACDF5B4350C17FBF584C58D14CAB15DCA5CA0EDD6BFB049168p2E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BDF6086370948BAD1F05C0D9E368ACDF5A4D5EC37EBF584C58D14CAB15DCA5CA0EDD6BFB049365p2E6K" TargetMode="External"/><Relationship Id="rId20" Type="http://schemas.openxmlformats.org/officeDocument/2006/relationships/hyperlink" Target="consultantplus://offline/ref=2ABDF6086370948BAD1F05C0D9E368ACDF5A4D5EC37EBF584C58D14CAB15DCA5CA0EDD6BFB049262p2E2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DF6086370948BAD1F05C0D9E368ACDF5A4D5EC37EBF584C58D14CAB15DCA5CA0EDD6BFB049366p2E0K" TargetMode="External"/><Relationship Id="rId11" Type="http://schemas.openxmlformats.org/officeDocument/2006/relationships/hyperlink" Target="consultantplus://offline/ref=2ABDF6086370948BAD1F05C0D9E368ACDF5A4D5EC37EBF584C58D14CABp1E5K" TargetMode="External"/><Relationship Id="rId24" Type="http://schemas.openxmlformats.org/officeDocument/2006/relationships/hyperlink" Target="consultantplus://offline/ref=2ABDF6086370948BAD1F05C0D9E368ACDF5A4D5EC37EBF584C58D14CAB15DCA5CA0EDD6BFB049367p2E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BDF6086370948BAD1F05C0D9E368ACDF5A4D5EC37EBF584C58D14CAB15DCA5CA0EDD6BFB049364p2E5K" TargetMode="External"/><Relationship Id="rId23" Type="http://schemas.openxmlformats.org/officeDocument/2006/relationships/hyperlink" Target="consultantplus://offline/ref=2ABDF6086370948BAD1F05C0D9E368ACDF5A4D5EC37EBF584C58D14CAB15DCA5CA0EDD6BFB049366p2E5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ABDF6086370948BAD1F04CDCF8F3DFFD35D4D52C47EB70546508840A912pDE3K" TargetMode="External"/><Relationship Id="rId19" Type="http://schemas.openxmlformats.org/officeDocument/2006/relationships/hyperlink" Target="consultantplus://offline/ref=2ABDF6086370948BAD1F05C0D9E368ACDF5A4D5EC37EBF584C58D14CAB15DCA5CA0EDD6BFB049261p2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DF6086370948BAD1F05C0D9E368ACDF5A4D5EC37EBF584C58D14CAB15DCA5CA0EDD6BFB049366p2E0K" TargetMode="External"/><Relationship Id="rId14" Type="http://schemas.openxmlformats.org/officeDocument/2006/relationships/hyperlink" Target="consultantplus://offline/ref=2ABDF6086370948BAD1F05C0D9E368ACDF5A4D5EC37EBF584C58D14CAB15DCA5CA0EDD6BFB049364p2E1K" TargetMode="External"/><Relationship Id="rId22" Type="http://schemas.openxmlformats.org/officeDocument/2006/relationships/hyperlink" Target="consultantplus://offline/ref=2ABDF6086370948BAD1F05C0D9E368ACDF5A4D5EC37EBF584C58D14CAB15DCA5CA0EDD6BFB049266p2E0K" TargetMode="External"/><Relationship Id="rId27" Type="http://schemas.openxmlformats.org/officeDocument/2006/relationships/hyperlink" Target="consultantplus://offline/ref=2ABDF6086370948BAD1F05C0D9E368ACDF5A4D5EC37EBF584C58D14CAB15DCA5CA0EDD6BFB049369p2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2016-05-25T10:04:00Z</dcterms:created>
  <dcterms:modified xsi:type="dcterms:W3CDTF">2016-05-25T10:05:00Z</dcterms:modified>
</cp:coreProperties>
</file>